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7846" w:rsidRDefault="00157846" w:rsidP="004657D5">
      <w:pPr>
        <w:pStyle w:val="a8"/>
        <w:spacing w:after="156"/>
        <w:rPr>
          <w:szCs w:val="72"/>
        </w:rPr>
      </w:pPr>
      <w:r w:rsidRPr="00157846">
        <w:rPr>
          <w:rFonts w:hint="eastAsia"/>
          <w:szCs w:val="72"/>
        </w:rPr>
        <w:t>HY-DHZ3000-B02</w:t>
      </w:r>
    </w:p>
    <w:p w:rsidR="00287449" w:rsidRDefault="00047FFD" w:rsidP="004657D5">
      <w:pPr>
        <w:pStyle w:val="a8"/>
        <w:spacing w:after="156"/>
      </w:pPr>
      <w:r>
        <w:rPr>
          <w:rFonts w:hint="eastAsia"/>
          <w:szCs w:val="72"/>
        </w:rPr>
        <w:t>防暴</w:t>
      </w:r>
      <w:r w:rsidR="0058146B" w:rsidRPr="00157846">
        <w:rPr>
          <w:rFonts w:hint="eastAsia"/>
          <w:szCs w:val="72"/>
        </w:rPr>
        <w:t>对讲</w:t>
      </w:r>
      <w:r w:rsidR="0058146B">
        <w:rPr>
          <w:rFonts w:hint="eastAsia"/>
        </w:rPr>
        <w:t>终端</w:t>
      </w:r>
    </w:p>
    <w:p w:rsidR="00157846" w:rsidRDefault="00157846" w:rsidP="004657D5">
      <w:pPr>
        <w:pStyle w:val="a8"/>
        <w:spacing w:after="156"/>
      </w:pPr>
    </w:p>
    <w:p w:rsidR="00287449" w:rsidRDefault="0058146B" w:rsidP="004657D5">
      <w:pPr>
        <w:pStyle w:val="a8"/>
        <w:spacing w:after="156"/>
      </w:pPr>
      <w:r>
        <w:rPr>
          <w:rFonts w:hint="eastAsia"/>
        </w:rPr>
        <w:t>操</w:t>
      </w:r>
    </w:p>
    <w:p w:rsidR="00287449" w:rsidRDefault="00287449" w:rsidP="004657D5">
      <w:pPr>
        <w:pStyle w:val="a8"/>
        <w:spacing w:after="156"/>
      </w:pPr>
    </w:p>
    <w:p w:rsidR="00287449" w:rsidRDefault="0058146B" w:rsidP="004657D5">
      <w:pPr>
        <w:pStyle w:val="a8"/>
        <w:spacing w:after="156"/>
      </w:pPr>
      <w:r>
        <w:rPr>
          <w:rFonts w:hint="eastAsia"/>
        </w:rPr>
        <w:t>作</w:t>
      </w:r>
    </w:p>
    <w:p w:rsidR="00287449" w:rsidRDefault="00287449" w:rsidP="004657D5">
      <w:pPr>
        <w:pStyle w:val="a8"/>
        <w:spacing w:after="156"/>
      </w:pPr>
    </w:p>
    <w:p w:rsidR="00287449" w:rsidRDefault="0058146B" w:rsidP="004657D5">
      <w:pPr>
        <w:pStyle w:val="a8"/>
        <w:spacing w:after="156"/>
      </w:pPr>
      <w:r>
        <w:rPr>
          <w:rFonts w:hint="eastAsia"/>
        </w:rPr>
        <w:t>手</w:t>
      </w:r>
    </w:p>
    <w:p w:rsidR="00287449" w:rsidRDefault="00287449" w:rsidP="004657D5">
      <w:pPr>
        <w:pStyle w:val="a8"/>
        <w:spacing w:after="156"/>
      </w:pPr>
    </w:p>
    <w:p w:rsidR="0058146B" w:rsidRDefault="0058146B" w:rsidP="004657D5">
      <w:pPr>
        <w:pStyle w:val="a8"/>
        <w:spacing w:after="156"/>
      </w:pPr>
      <w:r>
        <w:rPr>
          <w:rFonts w:hint="eastAsia"/>
        </w:rPr>
        <w:t>册</w:t>
      </w:r>
    </w:p>
    <w:p w:rsidR="00157846" w:rsidRDefault="00157846" w:rsidP="004657D5">
      <w:pPr>
        <w:pStyle w:val="a8"/>
        <w:spacing w:after="156"/>
      </w:pPr>
    </w:p>
    <w:p w:rsidR="0058146B" w:rsidRPr="0084419F" w:rsidRDefault="0058146B" w:rsidP="0058146B">
      <w:pPr>
        <w:autoSpaceDE w:val="0"/>
        <w:autoSpaceDN w:val="0"/>
        <w:adjustRightInd w:val="0"/>
        <w:jc w:val="center"/>
        <w:rPr>
          <w:rFonts w:ascii="华文楷体" w:eastAsia="华文楷体" w:hAnsi="华文楷体"/>
          <w:b/>
          <w:kern w:val="0"/>
          <w:sz w:val="52"/>
          <w:szCs w:val="52"/>
        </w:rPr>
      </w:pPr>
      <w:r>
        <w:rPr>
          <w:rFonts w:ascii="华文楷体" w:eastAsia="华文楷体" w:hAnsi="华文楷体" w:hint="eastAsia"/>
          <w:b/>
          <w:kern w:val="0"/>
          <w:sz w:val="52"/>
          <w:szCs w:val="52"/>
        </w:rPr>
        <w:t>四川中科</w:t>
      </w:r>
      <w:r w:rsidRPr="0084419F">
        <w:rPr>
          <w:rFonts w:ascii="华文楷体" w:eastAsia="华文楷体" w:hAnsi="华文楷体"/>
          <w:b/>
          <w:kern w:val="0"/>
          <w:sz w:val="52"/>
          <w:szCs w:val="52"/>
        </w:rPr>
        <w:t>恒义</w:t>
      </w:r>
      <w:r w:rsidR="00DC5A71" w:rsidRPr="00DC5A71">
        <w:rPr>
          <w:rFonts w:ascii="华文楷体" w:eastAsia="华文楷体" w:hAnsi="华文楷体" w:hint="eastAsia"/>
          <w:b/>
          <w:kern w:val="0"/>
          <w:sz w:val="52"/>
          <w:szCs w:val="52"/>
        </w:rPr>
        <w:t>科技</w:t>
      </w:r>
      <w:r w:rsidRPr="0084419F">
        <w:rPr>
          <w:rFonts w:ascii="华文楷体" w:eastAsia="华文楷体" w:hAnsi="华文楷体"/>
          <w:b/>
          <w:kern w:val="0"/>
          <w:sz w:val="52"/>
          <w:szCs w:val="52"/>
        </w:rPr>
        <w:t>有限公司</w:t>
      </w:r>
    </w:p>
    <w:p w:rsidR="0058146B" w:rsidRDefault="0058146B" w:rsidP="0058146B">
      <w:pPr>
        <w:spacing w:line="360" w:lineRule="auto"/>
        <w:ind w:firstLineChars="200" w:firstLine="1041"/>
        <w:jc w:val="center"/>
        <w:rPr>
          <w:rFonts w:ascii="仿宋_GB2312" w:eastAsia="仿宋_GB2312"/>
          <w:sz w:val="32"/>
          <w:szCs w:val="32"/>
        </w:rPr>
      </w:pPr>
      <w:r w:rsidRPr="0084419F">
        <w:rPr>
          <w:rFonts w:ascii="华文楷体" w:eastAsia="华文楷体" w:hAnsi="华文楷体" w:hint="eastAsia"/>
          <w:b/>
          <w:kern w:val="0"/>
          <w:sz w:val="52"/>
          <w:szCs w:val="52"/>
        </w:rPr>
        <w:t>201</w:t>
      </w:r>
      <w:r>
        <w:rPr>
          <w:rFonts w:ascii="华文楷体" w:eastAsia="华文楷体" w:hAnsi="华文楷体" w:hint="eastAsia"/>
          <w:b/>
          <w:kern w:val="0"/>
          <w:sz w:val="52"/>
          <w:szCs w:val="52"/>
        </w:rPr>
        <w:t>4</w:t>
      </w:r>
      <w:r w:rsidRPr="0084419F">
        <w:rPr>
          <w:rFonts w:ascii="华文楷体" w:eastAsia="华文楷体" w:hAnsi="华文楷体" w:hint="eastAsia"/>
          <w:b/>
          <w:kern w:val="0"/>
          <w:sz w:val="52"/>
          <w:szCs w:val="52"/>
        </w:rPr>
        <w:t>年</w:t>
      </w:r>
      <w:r>
        <w:rPr>
          <w:rFonts w:ascii="华文楷体" w:eastAsia="华文楷体" w:hAnsi="华文楷体" w:hint="eastAsia"/>
          <w:b/>
          <w:kern w:val="0"/>
          <w:sz w:val="52"/>
          <w:szCs w:val="52"/>
        </w:rPr>
        <w:t>8</w:t>
      </w:r>
      <w:r w:rsidRPr="0084419F">
        <w:rPr>
          <w:rFonts w:ascii="华文楷体" w:eastAsia="华文楷体" w:hAnsi="华文楷体" w:hint="eastAsia"/>
          <w:b/>
          <w:kern w:val="0"/>
          <w:sz w:val="52"/>
          <w:szCs w:val="52"/>
        </w:rPr>
        <w:t>月</w:t>
      </w:r>
    </w:p>
    <w:p w:rsidR="00DC5A71" w:rsidRPr="00E13B18" w:rsidRDefault="00DC5A71" w:rsidP="00287449">
      <w:pPr>
        <w:spacing w:line="360" w:lineRule="auto"/>
      </w:pPr>
    </w:p>
    <w:p w:rsidR="00DC5A71" w:rsidRPr="00E13B18" w:rsidRDefault="00DC5A71" w:rsidP="00DC5A71">
      <w:pPr>
        <w:spacing w:line="360" w:lineRule="auto"/>
        <w:jc w:val="center"/>
        <w:rPr>
          <w:b/>
          <w:sz w:val="28"/>
        </w:rPr>
      </w:pPr>
      <w:bookmarkStart w:id="0" w:name="_Toc123641475"/>
      <w:bookmarkStart w:id="1" w:name="_Toc130181589"/>
      <w:bookmarkStart w:id="2" w:name="_Toc133829862"/>
      <w:bookmarkStart w:id="3" w:name="_Toc192408056"/>
      <w:r w:rsidRPr="00E13B18">
        <w:rPr>
          <w:rFonts w:hint="eastAsia"/>
          <w:b/>
          <w:sz w:val="28"/>
        </w:rPr>
        <w:t>目</w:t>
      </w:r>
      <w:r w:rsidRPr="00E13B18">
        <w:rPr>
          <w:rFonts w:hint="eastAsia"/>
          <w:b/>
          <w:sz w:val="28"/>
        </w:rPr>
        <w:t xml:space="preserve">   </w:t>
      </w:r>
      <w:r w:rsidRPr="00E13B18">
        <w:rPr>
          <w:rFonts w:hint="eastAsia"/>
          <w:b/>
          <w:sz w:val="28"/>
        </w:rPr>
        <w:t>录</w:t>
      </w:r>
    </w:p>
    <w:p w:rsidR="0000424A" w:rsidRDefault="00DC2BD2">
      <w:pPr>
        <w:pStyle w:val="10"/>
        <w:rPr>
          <w:rFonts w:asciiTheme="minorHAnsi" w:eastAsiaTheme="minorEastAsia" w:hAnsiTheme="minorHAnsi" w:cstheme="minorBidi"/>
          <w:bCs w:val="0"/>
          <w:szCs w:val="22"/>
        </w:rPr>
      </w:pPr>
      <w:r w:rsidRPr="00DC2BD2">
        <w:rPr>
          <w:b/>
          <w:sz w:val="28"/>
        </w:rPr>
        <w:fldChar w:fldCharType="begin"/>
      </w:r>
      <w:r w:rsidR="00DC5A71" w:rsidRPr="00E13B18">
        <w:rPr>
          <w:b/>
          <w:sz w:val="28"/>
        </w:rPr>
        <w:instrText xml:space="preserve"> TOC \o "1-3" \h \z \u </w:instrText>
      </w:r>
      <w:r w:rsidRPr="00DC2BD2">
        <w:rPr>
          <w:b/>
          <w:sz w:val="28"/>
        </w:rPr>
        <w:fldChar w:fldCharType="separate"/>
      </w:r>
      <w:hyperlink w:anchor="_Toc395520465" w:history="1">
        <w:r w:rsidR="0000424A" w:rsidRPr="00E47CA2">
          <w:rPr>
            <w:rStyle w:val="a9"/>
          </w:rPr>
          <w:t>1</w:t>
        </w:r>
        <w:r w:rsidR="0000424A">
          <w:rPr>
            <w:rFonts w:asciiTheme="minorHAnsi" w:eastAsiaTheme="minorEastAsia" w:hAnsiTheme="minorHAnsi" w:cstheme="minorBidi"/>
            <w:bCs w:val="0"/>
            <w:szCs w:val="22"/>
          </w:rPr>
          <w:tab/>
        </w:r>
        <w:r w:rsidR="0000424A" w:rsidRPr="00E47CA2">
          <w:rPr>
            <w:rStyle w:val="a9"/>
            <w:rFonts w:hint="eastAsia"/>
          </w:rPr>
          <w:t>产品概述</w:t>
        </w:r>
        <w:r w:rsidR="0000424A">
          <w:rPr>
            <w:webHidden/>
          </w:rPr>
          <w:tab/>
        </w:r>
        <w:r>
          <w:rPr>
            <w:webHidden/>
          </w:rPr>
          <w:fldChar w:fldCharType="begin"/>
        </w:r>
        <w:r w:rsidR="0000424A">
          <w:rPr>
            <w:webHidden/>
          </w:rPr>
          <w:instrText xml:space="preserve"> PAGEREF _Toc395520465 \h </w:instrText>
        </w:r>
        <w:r>
          <w:rPr>
            <w:webHidden/>
          </w:rPr>
        </w:r>
        <w:r>
          <w:rPr>
            <w:webHidden/>
          </w:rPr>
          <w:fldChar w:fldCharType="separate"/>
        </w:r>
        <w:r w:rsidR="0000424A">
          <w:rPr>
            <w:webHidden/>
          </w:rPr>
          <w:t>3</w:t>
        </w:r>
        <w:r>
          <w:rPr>
            <w:webHidden/>
          </w:rPr>
          <w:fldChar w:fldCharType="end"/>
        </w:r>
      </w:hyperlink>
    </w:p>
    <w:p w:rsidR="0000424A" w:rsidRDefault="00DC2BD2">
      <w:pPr>
        <w:pStyle w:val="10"/>
        <w:rPr>
          <w:rFonts w:asciiTheme="minorHAnsi" w:eastAsiaTheme="minorEastAsia" w:hAnsiTheme="minorHAnsi" w:cstheme="minorBidi"/>
          <w:bCs w:val="0"/>
          <w:szCs w:val="22"/>
        </w:rPr>
      </w:pPr>
      <w:hyperlink w:anchor="_Toc395520466" w:history="1">
        <w:r w:rsidR="0000424A" w:rsidRPr="00E47CA2">
          <w:rPr>
            <w:rStyle w:val="a9"/>
          </w:rPr>
          <w:t>2</w:t>
        </w:r>
        <w:r w:rsidR="0000424A">
          <w:rPr>
            <w:rFonts w:asciiTheme="minorHAnsi" w:eastAsiaTheme="minorEastAsia" w:hAnsiTheme="minorHAnsi" w:cstheme="minorBidi"/>
            <w:bCs w:val="0"/>
            <w:szCs w:val="22"/>
          </w:rPr>
          <w:tab/>
        </w:r>
        <w:r w:rsidR="0000424A" w:rsidRPr="00E47CA2">
          <w:rPr>
            <w:rStyle w:val="a9"/>
          </w:rPr>
          <w:t>HY-DHZ3000-B02</w:t>
        </w:r>
        <w:r w:rsidR="0000424A">
          <w:rPr>
            <w:webHidden/>
          </w:rPr>
          <w:tab/>
        </w:r>
        <w:r>
          <w:rPr>
            <w:webHidden/>
          </w:rPr>
          <w:fldChar w:fldCharType="begin"/>
        </w:r>
        <w:r w:rsidR="0000424A">
          <w:rPr>
            <w:webHidden/>
          </w:rPr>
          <w:instrText xml:space="preserve"> PAGEREF _Toc395520466 \h </w:instrText>
        </w:r>
        <w:r>
          <w:rPr>
            <w:webHidden/>
          </w:rPr>
        </w:r>
        <w:r>
          <w:rPr>
            <w:webHidden/>
          </w:rPr>
          <w:fldChar w:fldCharType="separate"/>
        </w:r>
        <w:r w:rsidR="0000424A">
          <w:rPr>
            <w:webHidden/>
          </w:rPr>
          <w:t>3</w:t>
        </w:r>
        <w:r>
          <w:rPr>
            <w:webHidden/>
          </w:rPr>
          <w:fldChar w:fldCharType="end"/>
        </w:r>
      </w:hyperlink>
    </w:p>
    <w:p w:rsidR="0000424A" w:rsidRDefault="00DC2BD2">
      <w:pPr>
        <w:pStyle w:val="10"/>
        <w:rPr>
          <w:rFonts w:asciiTheme="minorHAnsi" w:eastAsiaTheme="minorEastAsia" w:hAnsiTheme="minorHAnsi" w:cstheme="minorBidi"/>
          <w:bCs w:val="0"/>
          <w:szCs w:val="22"/>
        </w:rPr>
      </w:pPr>
      <w:hyperlink w:anchor="_Toc395520467" w:history="1">
        <w:r w:rsidR="0000424A" w:rsidRPr="00E47CA2">
          <w:rPr>
            <w:rStyle w:val="a9"/>
          </w:rPr>
          <w:t>3</w:t>
        </w:r>
        <w:r w:rsidR="0000424A">
          <w:rPr>
            <w:rFonts w:asciiTheme="minorHAnsi" w:eastAsiaTheme="minorEastAsia" w:hAnsiTheme="minorHAnsi" w:cstheme="minorBidi"/>
            <w:bCs w:val="0"/>
            <w:szCs w:val="22"/>
          </w:rPr>
          <w:tab/>
        </w:r>
        <w:r w:rsidR="0000424A" w:rsidRPr="00E47CA2">
          <w:rPr>
            <w:rStyle w:val="a9"/>
            <w:rFonts w:hint="eastAsia"/>
          </w:rPr>
          <w:t>数据配置</w:t>
        </w:r>
        <w:r w:rsidR="0000424A">
          <w:rPr>
            <w:webHidden/>
          </w:rPr>
          <w:tab/>
        </w:r>
        <w:r>
          <w:rPr>
            <w:webHidden/>
          </w:rPr>
          <w:fldChar w:fldCharType="begin"/>
        </w:r>
        <w:r w:rsidR="0000424A">
          <w:rPr>
            <w:webHidden/>
          </w:rPr>
          <w:instrText xml:space="preserve"> PAGEREF _Toc395520467 \h </w:instrText>
        </w:r>
        <w:r>
          <w:rPr>
            <w:webHidden/>
          </w:rPr>
        </w:r>
        <w:r>
          <w:rPr>
            <w:webHidden/>
          </w:rPr>
          <w:fldChar w:fldCharType="separate"/>
        </w:r>
        <w:r w:rsidR="0000424A">
          <w:rPr>
            <w:webHidden/>
          </w:rPr>
          <w:t>4</w:t>
        </w:r>
        <w:r>
          <w:rPr>
            <w:webHidden/>
          </w:rPr>
          <w:fldChar w:fldCharType="end"/>
        </w:r>
      </w:hyperlink>
    </w:p>
    <w:p w:rsidR="0000424A" w:rsidRDefault="00DC2BD2">
      <w:pPr>
        <w:pStyle w:val="20"/>
        <w:tabs>
          <w:tab w:val="left" w:pos="840"/>
        </w:tabs>
        <w:rPr>
          <w:rFonts w:asciiTheme="minorHAnsi" w:eastAsiaTheme="minorEastAsia" w:hAnsiTheme="minorHAnsi" w:cstheme="minorBidi"/>
          <w:noProof/>
          <w:szCs w:val="22"/>
        </w:rPr>
      </w:pPr>
      <w:hyperlink w:anchor="_Toc395520468" w:history="1">
        <w:r w:rsidR="0000424A" w:rsidRPr="00E47CA2">
          <w:rPr>
            <w:rStyle w:val="a9"/>
            <w:rFonts w:eastAsia="黑体"/>
            <w:noProof/>
          </w:rPr>
          <w:t>3.1</w:t>
        </w:r>
        <w:r w:rsidR="0000424A">
          <w:rPr>
            <w:rFonts w:asciiTheme="minorHAnsi" w:eastAsiaTheme="minorEastAsia" w:hAnsiTheme="minorHAnsi" w:cstheme="minorBidi"/>
            <w:noProof/>
            <w:szCs w:val="22"/>
          </w:rPr>
          <w:tab/>
        </w:r>
        <w:r w:rsidR="0000424A" w:rsidRPr="00E47CA2">
          <w:rPr>
            <w:rStyle w:val="a9"/>
            <w:rFonts w:hint="eastAsia"/>
            <w:noProof/>
          </w:rPr>
          <w:t>登录</w:t>
        </w:r>
        <w:r w:rsidR="0000424A" w:rsidRPr="00E47CA2">
          <w:rPr>
            <w:rStyle w:val="a9"/>
            <w:noProof/>
          </w:rPr>
          <w:t>WEB</w:t>
        </w:r>
        <w:r w:rsidR="0000424A">
          <w:rPr>
            <w:noProof/>
            <w:webHidden/>
          </w:rPr>
          <w:tab/>
        </w:r>
        <w:r>
          <w:rPr>
            <w:noProof/>
            <w:webHidden/>
          </w:rPr>
          <w:fldChar w:fldCharType="begin"/>
        </w:r>
        <w:r w:rsidR="0000424A">
          <w:rPr>
            <w:noProof/>
            <w:webHidden/>
          </w:rPr>
          <w:instrText xml:space="preserve"> PAGEREF _Toc395520468 \h </w:instrText>
        </w:r>
        <w:r>
          <w:rPr>
            <w:noProof/>
            <w:webHidden/>
          </w:rPr>
        </w:r>
        <w:r>
          <w:rPr>
            <w:noProof/>
            <w:webHidden/>
          </w:rPr>
          <w:fldChar w:fldCharType="separate"/>
        </w:r>
        <w:r w:rsidR="0000424A">
          <w:rPr>
            <w:noProof/>
            <w:webHidden/>
          </w:rPr>
          <w:t>4</w:t>
        </w:r>
        <w:r>
          <w:rPr>
            <w:noProof/>
            <w:webHidden/>
          </w:rPr>
          <w:fldChar w:fldCharType="end"/>
        </w:r>
      </w:hyperlink>
    </w:p>
    <w:p w:rsidR="0000424A" w:rsidRDefault="00DC2BD2">
      <w:pPr>
        <w:pStyle w:val="20"/>
        <w:tabs>
          <w:tab w:val="left" w:pos="840"/>
        </w:tabs>
        <w:rPr>
          <w:rFonts w:asciiTheme="minorHAnsi" w:eastAsiaTheme="minorEastAsia" w:hAnsiTheme="minorHAnsi" w:cstheme="minorBidi"/>
          <w:noProof/>
          <w:szCs w:val="22"/>
        </w:rPr>
      </w:pPr>
      <w:hyperlink w:anchor="_Toc395520469" w:history="1">
        <w:r w:rsidR="0000424A" w:rsidRPr="00E47CA2">
          <w:rPr>
            <w:rStyle w:val="a9"/>
            <w:rFonts w:eastAsia="黑体"/>
            <w:noProof/>
          </w:rPr>
          <w:t>3.2</w:t>
        </w:r>
        <w:r w:rsidR="0000424A">
          <w:rPr>
            <w:rFonts w:asciiTheme="minorHAnsi" w:eastAsiaTheme="minorEastAsia" w:hAnsiTheme="minorHAnsi" w:cstheme="minorBidi"/>
            <w:noProof/>
            <w:szCs w:val="22"/>
          </w:rPr>
          <w:tab/>
        </w:r>
        <w:r w:rsidR="0000424A" w:rsidRPr="00E47CA2">
          <w:rPr>
            <w:rStyle w:val="a9"/>
            <w:rFonts w:hint="eastAsia"/>
            <w:noProof/>
          </w:rPr>
          <w:t>网络参数设置（</w:t>
        </w:r>
        <w:r w:rsidR="0000424A" w:rsidRPr="00E47CA2">
          <w:rPr>
            <w:rStyle w:val="a9"/>
            <w:noProof/>
          </w:rPr>
          <w:t>WAN</w:t>
        </w:r>
        <w:r w:rsidR="0000424A" w:rsidRPr="00E47CA2">
          <w:rPr>
            <w:rStyle w:val="a9"/>
            <w:rFonts w:hint="eastAsia"/>
            <w:noProof/>
          </w:rPr>
          <w:t>口）</w:t>
        </w:r>
        <w:r w:rsidR="0000424A">
          <w:rPr>
            <w:noProof/>
            <w:webHidden/>
          </w:rPr>
          <w:tab/>
        </w:r>
        <w:r>
          <w:rPr>
            <w:noProof/>
            <w:webHidden/>
          </w:rPr>
          <w:fldChar w:fldCharType="begin"/>
        </w:r>
        <w:r w:rsidR="0000424A">
          <w:rPr>
            <w:noProof/>
            <w:webHidden/>
          </w:rPr>
          <w:instrText xml:space="preserve"> PAGEREF _Toc395520469 \h </w:instrText>
        </w:r>
        <w:r>
          <w:rPr>
            <w:noProof/>
            <w:webHidden/>
          </w:rPr>
        </w:r>
        <w:r>
          <w:rPr>
            <w:noProof/>
            <w:webHidden/>
          </w:rPr>
          <w:fldChar w:fldCharType="separate"/>
        </w:r>
        <w:r w:rsidR="0000424A">
          <w:rPr>
            <w:noProof/>
            <w:webHidden/>
          </w:rPr>
          <w:t>5</w:t>
        </w:r>
        <w:r>
          <w:rPr>
            <w:noProof/>
            <w:webHidden/>
          </w:rPr>
          <w:fldChar w:fldCharType="end"/>
        </w:r>
      </w:hyperlink>
    </w:p>
    <w:p w:rsidR="0000424A" w:rsidRDefault="00DC2BD2">
      <w:pPr>
        <w:pStyle w:val="20"/>
        <w:tabs>
          <w:tab w:val="left" w:pos="840"/>
        </w:tabs>
        <w:rPr>
          <w:rFonts w:asciiTheme="minorHAnsi" w:eastAsiaTheme="minorEastAsia" w:hAnsiTheme="minorHAnsi" w:cstheme="minorBidi"/>
          <w:noProof/>
          <w:szCs w:val="22"/>
        </w:rPr>
      </w:pPr>
      <w:hyperlink w:anchor="_Toc395520470" w:history="1">
        <w:r w:rsidR="0000424A" w:rsidRPr="00E47CA2">
          <w:rPr>
            <w:rStyle w:val="a9"/>
            <w:rFonts w:eastAsia="黑体"/>
            <w:noProof/>
          </w:rPr>
          <w:t>3.3</w:t>
        </w:r>
        <w:r w:rsidR="0000424A">
          <w:rPr>
            <w:rFonts w:asciiTheme="minorHAnsi" w:eastAsiaTheme="minorEastAsia" w:hAnsiTheme="minorHAnsi" w:cstheme="minorBidi"/>
            <w:noProof/>
            <w:szCs w:val="22"/>
          </w:rPr>
          <w:tab/>
        </w:r>
        <w:r w:rsidR="0000424A" w:rsidRPr="00E47CA2">
          <w:rPr>
            <w:rStyle w:val="a9"/>
            <w:rFonts w:hint="eastAsia"/>
            <w:noProof/>
          </w:rPr>
          <w:t>呼叫账号设置</w:t>
        </w:r>
        <w:r w:rsidR="0000424A">
          <w:rPr>
            <w:noProof/>
            <w:webHidden/>
          </w:rPr>
          <w:tab/>
        </w:r>
        <w:r>
          <w:rPr>
            <w:noProof/>
            <w:webHidden/>
          </w:rPr>
          <w:fldChar w:fldCharType="begin"/>
        </w:r>
        <w:r w:rsidR="0000424A">
          <w:rPr>
            <w:noProof/>
            <w:webHidden/>
          </w:rPr>
          <w:instrText xml:space="preserve"> PAGEREF _Toc395520470 \h </w:instrText>
        </w:r>
        <w:r>
          <w:rPr>
            <w:noProof/>
            <w:webHidden/>
          </w:rPr>
        </w:r>
        <w:r>
          <w:rPr>
            <w:noProof/>
            <w:webHidden/>
          </w:rPr>
          <w:fldChar w:fldCharType="separate"/>
        </w:r>
        <w:r w:rsidR="0000424A">
          <w:rPr>
            <w:noProof/>
            <w:webHidden/>
          </w:rPr>
          <w:t>6</w:t>
        </w:r>
        <w:r>
          <w:rPr>
            <w:noProof/>
            <w:webHidden/>
          </w:rPr>
          <w:fldChar w:fldCharType="end"/>
        </w:r>
      </w:hyperlink>
    </w:p>
    <w:p w:rsidR="0000424A" w:rsidRDefault="00DC2BD2">
      <w:pPr>
        <w:pStyle w:val="20"/>
        <w:tabs>
          <w:tab w:val="left" w:pos="840"/>
        </w:tabs>
        <w:rPr>
          <w:rFonts w:asciiTheme="minorHAnsi" w:eastAsiaTheme="minorEastAsia" w:hAnsiTheme="minorHAnsi" w:cstheme="minorBidi"/>
          <w:noProof/>
          <w:szCs w:val="22"/>
        </w:rPr>
      </w:pPr>
      <w:hyperlink w:anchor="_Toc395520471" w:history="1">
        <w:r w:rsidR="0000424A" w:rsidRPr="00E47CA2">
          <w:rPr>
            <w:rStyle w:val="a9"/>
            <w:rFonts w:eastAsia="黑体"/>
            <w:noProof/>
          </w:rPr>
          <w:t>1.1</w:t>
        </w:r>
        <w:r w:rsidR="0000424A">
          <w:rPr>
            <w:rFonts w:asciiTheme="minorHAnsi" w:eastAsiaTheme="minorEastAsia" w:hAnsiTheme="minorHAnsi" w:cstheme="minorBidi"/>
            <w:noProof/>
            <w:szCs w:val="22"/>
          </w:rPr>
          <w:tab/>
        </w:r>
        <w:r w:rsidR="0000424A" w:rsidRPr="00E47CA2">
          <w:rPr>
            <w:rStyle w:val="a9"/>
            <w:rFonts w:hint="eastAsia"/>
            <w:noProof/>
          </w:rPr>
          <w:t>语音调节</w:t>
        </w:r>
        <w:r w:rsidR="0000424A">
          <w:rPr>
            <w:noProof/>
            <w:webHidden/>
          </w:rPr>
          <w:tab/>
        </w:r>
        <w:r>
          <w:rPr>
            <w:noProof/>
            <w:webHidden/>
          </w:rPr>
          <w:fldChar w:fldCharType="begin"/>
        </w:r>
        <w:r w:rsidR="0000424A">
          <w:rPr>
            <w:noProof/>
            <w:webHidden/>
          </w:rPr>
          <w:instrText xml:space="preserve"> PAGEREF _Toc395520471 \h </w:instrText>
        </w:r>
        <w:r>
          <w:rPr>
            <w:noProof/>
            <w:webHidden/>
          </w:rPr>
        </w:r>
        <w:r>
          <w:rPr>
            <w:noProof/>
            <w:webHidden/>
          </w:rPr>
          <w:fldChar w:fldCharType="separate"/>
        </w:r>
        <w:r w:rsidR="0000424A">
          <w:rPr>
            <w:noProof/>
            <w:webHidden/>
          </w:rPr>
          <w:t>7</w:t>
        </w:r>
        <w:r>
          <w:rPr>
            <w:noProof/>
            <w:webHidden/>
          </w:rPr>
          <w:fldChar w:fldCharType="end"/>
        </w:r>
      </w:hyperlink>
    </w:p>
    <w:p w:rsidR="0000424A" w:rsidRDefault="00DC2BD2">
      <w:pPr>
        <w:pStyle w:val="10"/>
        <w:rPr>
          <w:rFonts w:asciiTheme="minorHAnsi" w:eastAsiaTheme="minorEastAsia" w:hAnsiTheme="minorHAnsi" w:cstheme="minorBidi"/>
          <w:bCs w:val="0"/>
          <w:szCs w:val="22"/>
        </w:rPr>
      </w:pPr>
      <w:hyperlink w:anchor="_Toc395520472" w:history="1">
        <w:r w:rsidR="0000424A" w:rsidRPr="00E47CA2">
          <w:rPr>
            <w:rStyle w:val="a9"/>
          </w:rPr>
          <w:t>4</w:t>
        </w:r>
        <w:r w:rsidR="0000424A">
          <w:rPr>
            <w:rFonts w:asciiTheme="minorHAnsi" w:eastAsiaTheme="minorEastAsia" w:hAnsiTheme="minorHAnsi" w:cstheme="minorBidi"/>
            <w:bCs w:val="0"/>
            <w:szCs w:val="22"/>
          </w:rPr>
          <w:tab/>
        </w:r>
        <w:r w:rsidR="0000424A" w:rsidRPr="00E47CA2">
          <w:rPr>
            <w:rStyle w:val="a9"/>
            <w:rFonts w:hint="eastAsia"/>
          </w:rPr>
          <w:t>常见问题</w:t>
        </w:r>
        <w:r w:rsidR="0000424A">
          <w:rPr>
            <w:webHidden/>
          </w:rPr>
          <w:tab/>
        </w:r>
        <w:r>
          <w:rPr>
            <w:webHidden/>
          </w:rPr>
          <w:fldChar w:fldCharType="begin"/>
        </w:r>
        <w:r w:rsidR="0000424A">
          <w:rPr>
            <w:webHidden/>
          </w:rPr>
          <w:instrText xml:space="preserve"> PAGEREF _Toc395520472 \h </w:instrText>
        </w:r>
        <w:r>
          <w:rPr>
            <w:webHidden/>
          </w:rPr>
        </w:r>
        <w:r>
          <w:rPr>
            <w:webHidden/>
          </w:rPr>
          <w:fldChar w:fldCharType="separate"/>
        </w:r>
        <w:r w:rsidR="0000424A">
          <w:rPr>
            <w:webHidden/>
          </w:rPr>
          <w:t>8</w:t>
        </w:r>
        <w:r>
          <w:rPr>
            <w:webHidden/>
          </w:rPr>
          <w:fldChar w:fldCharType="end"/>
        </w:r>
      </w:hyperlink>
    </w:p>
    <w:p w:rsidR="00DC5A71" w:rsidRPr="00E13B18" w:rsidRDefault="00DC2BD2" w:rsidP="0000424A">
      <w:pPr>
        <w:pStyle w:val="a1"/>
        <w:spacing w:line="360" w:lineRule="auto"/>
        <w:rPr>
          <w:noProof/>
          <w:szCs w:val="21"/>
        </w:rPr>
        <w:sectPr w:rsidR="00DC5A71" w:rsidRPr="00E13B18" w:rsidSect="001E56DA">
          <w:headerReference w:type="default" r:id="rId7"/>
          <w:footerReference w:type="default" r:id="rId8"/>
          <w:pgSz w:w="11906" w:h="16838" w:code="9"/>
          <w:pgMar w:top="1191" w:right="1191" w:bottom="1191" w:left="1191" w:header="851" w:footer="851" w:gutter="284"/>
          <w:pgNumType w:start="1"/>
          <w:cols w:space="425"/>
          <w:docGrid w:type="lines" w:linePitch="312"/>
        </w:sectPr>
      </w:pPr>
      <w:r w:rsidRPr="00E13B18">
        <w:rPr>
          <w:noProof/>
        </w:rPr>
        <w:fldChar w:fldCharType="end"/>
      </w:r>
    </w:p>
    <w:p w:rsidR="00DC5A71" w:rsidRDefault="00DC5A71" w:rsidP="00DC5A71">
      <w:pPr>
        <w:pStyle w:val="a1"/>
        <w:ind w:firstLineChars="0" w:firstLine="0"/>
      </w:pPr>
    </w:p>
    <w:p w:rsidR="00DC5A71" w:rsidRPr="00E13B18" w:rsidRDefault="00DC5A71" w:rsidP="00DC5A71">
      <w:pPr>
        <w:pStyle w:val="1"/>
        <w:numPr>
          <w:ilvl w:val="0"/>
          <w:numId w:val="4"/>
        </w:numPr>
      </w:pPr>
      <w:bookmarkStart w:id="4" w:name="_Toc395520465"/>
      <w:r w:rsidRPr="00E13B18">
        <w:rPr>
          <w:rFonts w:hint="eastAsia"/>
        </w:rPr>
        <w:t>产品</w:t>
      </w:r>
      <w:bookmarkEnd w:id="0"/>
      <w:bookmarkEnd w:id="1"/>
      <w:bookmarkEnd w:id="2"/>
      <w:bookmarkEnd w:id="3"/>
      <w:r w:rsidRPr="00E13B18">
        <w:rPr>
          <w:rFonts w:hint="eastAsia"/>
        </w:rPr>
        <w:t>概述</w:t>
      </w:r>
      <w:bookmarkEnd w:id="4"/>
    </w:p>
    <w:p w:rsidR="00DC5A71" w:rsidRDefault="00DC5A71" w:rsidP="00DC5A71">
      <w:pPr>
        <w:spacing w:line="360" w:lineRule="auto"/>
        <w:ind w:firstLineChars="200" w:firstLine="420"/>
        <w:rPr>
          <w:szCs w:val="21"/>
        </w:rPr>
      </w:pPr>
      <w:bookmarkStart w:id="5" w:name="_Toc242004791"/>
      <w:bookmarkStart w:id="6" w:name="_Toc242004893"/>
      <w:bookmarkStart w:id="7" w:name="_Toc191373328"/>
      <w:bookmarkStart w:id="8" w:name="_Toc154310222"/>
      <w:bookmarkStart w:id="9" w:name="_Toc219808523"/>
      <w:bookmarkEnd w:id="5"/>
      <w:bookmarkEnd w:id="6"/>
      <w:bookmarkEnd w:id="7"/>
      <w:r>
        <w:rPr>
          <w:rFonts w:hint="eastAsia"/>
        </w:rPr>
        <w:t>四川中科恒义科技有限公司推出的</w:t>
      </w:r>
      <w:r w:rsidR="00157846">
        <w:rPr>
          <w:rFonts w:hint="eastAsia"/>
          <w:szCs w:val="21"/>
        </w:rPr>
        <w:t>HY-DHZ3000-B02</w:t>
      </w:r>
      <w:r w:rsidR="00047FFD">
        <w:rPr>
          <w:rFonts w:hint="eastAsia"/>
          <w:szCs w:val="21"/>
        </w:rPr>
        <w:t>防暴</w:t>
      </w:r>
      <w:r>
        <w:rPr>
          <w:rFonts w:hint="eastAsia"/>
          <w:szCs w:val="21"/>
        </w:rPr>
        <w:t>对讲终端产品，</w:t>
      </w:r>
      <w:r>
        <w:rPr>
          <w:rFonts w:hint="eastAsia"/>
        </w:rPr>
        <w:t>是</w:t>
      </w:r>
      <w:r w:rsidRPr="00E13B18">
        <w:rPr>
          <w:rFonts w:hint="eastAsia"/>
        </w:rPr>
        <w:t>IP</w:t>
      </w:r>
      <w:r w:rsidR="00047FFD">
        <w:rPr>
          <w:rFonts w:hint="eastAsia"/>
        </w:rPr>
        <w:t>防暴</w:t>
      </w:r>
      <w:r w:rsidRPr="00E13B18">
        <w:rPr>
          <w:rFonts w:hint="eastAsia"/>
        </w:rPr>
        <w:t>对讲</w:t>
      </w:r>
      <w:r>
        <w:rPr>
          <w:rFonts w:hint="eastAsia"/>
        </w:rPr>
        <w:t>设备</w:t>
      </w:r>
      <w:r w:rsidRPr="00E13B18">
        <w:rPr>
          <w:rFonts w:hint="eastAsia"/>
          <w:szCs w:val="21"/>
        </w:rPr>
        <w:t>，</w:t>
      </w:r>
      <w:r>
        <w:rPr>
          <w:rFonts w:hint="eastAsia"/>
          <w:szCs w:val="21"/>
        </w:rPr>
        <w:t>产品通过以太网数据接口实现语音和音乐文件等数据的接入。</w:t>
      </w:r>
      <w:r w:rsidR="00047FFD">
        <w:rPr>
          <w:rFonts w:hint="eastAsia"/>
          <w:szCs w:val="21"/>
        </w:rPr>
        <w:t>防暴</w:t>
      </w:r>
      <w:r>
        <w:rPr>
          <w:rFonts w:hint="eastAsia"/>
          <w:szCs w:val="21"/>
        </w:rPr>
        <w:t>对讲终端的主要功能包括</w:t>
      </w:r>
      <w:r w:rsidR="00047FFD">
        <w:rPr>
          <w:rFonts w:hint="eastAsia"/>
          <w:szCs w:val="21"/>
        </w:rPr>
        <w:t>防暴</w:t>
      </w:r>
      <w:r>
        <w:rPr>
          <w:rFonts w:hint="eastAsia"/>
          <w:szCs w:val="21"/>
        </w:rPr>
        <w:t>、</w:t>
      </w:r>
      <w:r w:rsidRPr="00E13B18">
        <w:rPr>
          <w:rFonts w:hint="eastAsia"/>
          <w:szCs w:val="21"/>
        </w:rPr>
        <w:t>通知</w:t>
      </w:r>
      <w:r>
        <w:rPr>
          <w:rFonts w:hint="eastAsia"/>
          <w:szCs w:val="21"/>
        </w:rPr>
        <w:t>、对讲、咨询、报警、</w:t>
      </w:r>
      <w:r>
        <w:rPr>
          <w:rFonts w:hint="eastAsia"/>
          <w:szCs w:val="21"/>
        </w:rPr>
        <w:t>MP3</w:t>
      </w:r>
      <w:r>
        <w:rPr>
          <w:rFonts w:hint="eastAsia"/>
          <w:szCs w:val="21"/>
        </w:rPr>
        <w:t>音乐文件</w:t>
      </w:r>
      <w:r w:rsidRPr="00E13B18">
        <w:rPr>
          <w:rFonts w:hint="eastAsia"/>
          <w:szCs w:val="21"/>
        </w:rPr>
        <w:t>播放、</w:t>
      </w:r>
      <w:r>
        <w:rPr>
          <w:rFonts w:hint="eastAsia"/>
          <w:szCs w:val="21"/>
        </w:rPr>
        <w:t>安防联动等。</w:t>
      </w:r>
    </w:p>
    <w:p w:rsidR="00DC5A71" w:rsidRDefault="00157846" w:rsidP="00DC5A71">
      <w:pPr>
        <w:spacing w:line="360" w:lineRule="auto"/>
        <w:ind w:firstLineChars="200" w:firstLine="420"/>
      </w:pPr>
      <w:r>
        <w:rPr>
          <w:rFonts w:hint="eastAsia"/>
          <w:szCs w:val="21"/>
        </w:rPr>
        <w:t>HY-DHZ3000-B02</w:t>
      </w:r>
      <w:r w:rsidR="00047FFD">
        <w:rPr>
          <w:rFonts w:hint="eastAsia"/>
          <w:szCs w:val="21"/>
        </w:rPr>
        <w:t>防暴</w:t>
      </w:r>
      <w:r w:rsidR="00DC5A71">
        <w:rPr>
          <w:rFonts w:hint="eastAsia"/>
          <w:szCs w:val="21"/>
        </w:rPr>
        <w:t>对讲终端产品</w:t>
      </w:r>
      <w:r w:rsidR="00DC5A71" w:rsidRPr="00E13B18">
        <w:rPr>
          <w:rFonts w:hint="eastAsia"/>
        </w:rPr>
        <w:t>具有良好的性能</w:t>
      </w:r>
      <w:r w:rsidR="00DC5A71">
        <w:rPr>
          <w:rFonts w:hint="eastAsia"/>
        </w:rPr>
        <w:t>和</w:t>
      </w:r>
      <w:r w:rsidR="00DC5A71">
        <w:rPr>
          <w:rFonts w:hint="eastAsia"/>
        </w:rPr>
        <w:t>MP3</w:t>
      </w:r>
      <w:r w:rsidR="00DC5A71">
        <w:rPr>
          <w:rFonts w:hint="eastAsia"/>
        </w:rPr>
        <w:t>的音质</w:t>
      </w:r>
      <w:r w:rsidR="00DC5A71" w:rsidRPr="00E13B18">
        <w:rPr>
          <w:rFonts w:hint="eastAsia"/>
        </w:rPr>
        <w:t>，可提供丰富的接口，如</w:t>
      </w:r>
      <w:r w:rsidR="00DC5A71">
        <w:rPr>
          <w:rFonts w:hint="eastAsia"/>
          <w:szCs w:val="21"/>
        </w:rPr>
        <w:t>电源、</w:t>
      </w:r>
      <w:r w:rsidR="00DC5A71">
        <w:rPr>
          <w:rFonts w:hint="eastAsia"/>
          <w:szCs w:val="21"/>
        </w:rPr>
        <w:t>MIC</w:t>
      </w:r>
      <w:r w:rsidR="00DC5A71">
        <w:rPr>
          <w:rFonts w:hint="eastAsia"/>
          <w:szCs w:val="21"/>
        </w:rPr>
        <w:t>接口、扬声器接口、</w:t>
      </w:r>
      <w:r w:rsidR="00DC5A71">
        <w:rPr>
          <w:rFonts w:hint="eastAsia"/>
          <w:szCs w:val="21"/>
        </w:rPr>
        <w:t>Line In/Out</w:t>
      </w:r>
      <w:r w:rsidR="00DC5A71">
        <w:rPr>
          <w:rFonts w:hint="eastAsia"/>
          <w:szCs w:val="21"/>
        </w:rPr>
        <w:t>接口、一键呼叫的按键接口、键盘接口、显示屏接口、开关量接口等</w:t>
      </w:r>
      <w:r w:rsidR="00DC5A71" w:rsidRPr="00E13B18">
        <w:rPr>
          <w:rFonts w:hint="eastAsia"/>
        </w:rPr>
        <w:t>等。</w:t>
      </w:r>
    </w:p>
    <w:p w:rsidR="00DC5A71" w:rsidRPr="00E13B18" w:rsidRDefault="00157846" w:rsidP="00157846">
      <w:pPr>
        <w:pStyle w:val="1"/>
      </w:pPr>
      <w:bookmarkStart w:id="10" w:name="_Toc395520466"/>
      <w:r w:rsidRPr="00157846">
        <w:rPr>
          <w:rFonts w:hint="eastAsia"/>
        </w:rPr>
        <w:t>HY-DHZ3000-B02</w:t>
      </w:r>
      <w:bookmarkStart w:id="11" w:name="_Toc317088448"/>
      <w:bookmarkEnd w:id="8"/>
      <w:bookmarkEnd w:id="9"/>
      <w:bookmarkEnd w:id="10"/>
    </w:p>
    <w:p w:rsidR="00DC5A71" w:rsidRDefault="00137D7D" w:rsidP="00137D7D">
      <w:pPr>
        <w:pStyle w:val="a1"/>
        <w:spacing w:line="360" w:lineRule="auto"/>
        <w:jc w:val="center"/>
        <w:rPr>
          <w:noProof/>
        </w:rPr>
      </w:pPr>
      <w:r>
        <w:rPr>
          <w:noProof/>
        </w:rPr>
        <w:drawing>
          <wp:inline distT="0" distB="0" distL="0" distR="0">
            <wp:extent cx="5274310" cy="2966220"/>
            <wp:effectExtent l="0" t="1162050" r="0" b="1129530"/>
            <wp:docPr id="4" name="图片 1" descr="C:\Users\Administrator\Desktop\IMG_20140811_113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MG_20140811_113408.jpg"/>
                    <pic:cNvPicPr>
                      <a:picLocks noChangeAspect="1" noChangeArrowheads="1"/>
                    </pic:cNvPicPr>
                  </pic:nvPicPr>
                  <pic:blipFill>
                    <a:blip r:embed="rId9" cstate="print"/>
                    <a:srcRect/>
                    <a:stretch>
                      <a:fillRect/>
                    </a:stretch>
                  </pic:blipFill>
                  <pic:spPr bwMode="auto">
                    <a:xfrm rot="16200000">
                      <a:off x="0" y="0"/>
                      <a:ext cx="5274310" cy="2966220"/>
                    </a:xfrm>
                    <a:prstGeom prst="rect">
                      <a:avLst/>
                    </a:prstGeom>
                    <a:noFill/>
                    <a:ln w="9525">
                      <a:noFill/>
                      <a:miter lim="800000"/>
                      <a:headEnd/>
                      <a:tailEnd/>
                    </a:ln>
                  </pic:spPr>
                </pic:pic>
              </a:graphicData>
            </a:graphic>
          </wp:inline>
        </w:drawing>
      </w:r>
    </w:p>
    <w:p w:rsidR="00F428DB" w:rsidRDefault="00F428DB" w:rsidP="00F428DB">
      <w:pPr>
        <w:pStyle w:val="a1"/>
        <w:spacing w:line="360" w:lineRule="auto"/>
        <w:jc w:val="center"/>
        <w:rPr>
          <w:noProof/>
        </w:rPr>
      </w:pPr>
    </w:p>
    <w:p w:rsidR="00DC5A71" w:rsidRDefault="00DC5A71" w:rsidP="005554C3">
      <w:pPr>
        <w:pStyle w:val="a1"/>
        <w:spacing w:line="360" w:lineRule="auto"/>
        <w:ind w:firstLineChars="0" w:firstLine="0"/>
      </w:pPr>
    </w:p>
    <w:p w:rsidR="00DC5A71" w:rsidRDefault="00DC5A71" w:rsidP="00DC5A71">
      <w:pPr>
        <w:ind w:firstLineChars="270" w:firstLine="567"/>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6939"/>
      </w:tblGrid>
      <w:tr w:rsidR="00DC5A71" w:rsidRPr="00C60995" w:rsidTr="002F0E81">
        <w:tc>
          <w:tcPr>
            <w:tcW w:w="1809" w:type="dxa"/>
          </w:tcPr>
          <w:bookmarkEnd w:id="11"/>
          <w:p w:rsidR="00DC5A71" w:rsidRPr="00C60995" w:rsidRDefault="00DC5A71" w:rsidP="002F0E81">
            <w:pPr>
              <w:jc w:val="center"/>
              <w:rPr>
                <w:b/>
              </w:rPr>
            </w:pPr>
            <w:r w:rsidRPr="00C60995">
              <w:rPr>
                <w:rFonts w:hint="eastAsia"/>
                <w:b/>
              </w:rPr>
              <w:t>硬件参数</w:t>
            </w:r>
          </w:p>
        </w:tc>
        <w:tc>
          <w:tcPr>
            <w:tcW w:w="6939" w:type="dxa"/>
          </w:tcPr>
          <w:p w:rsidR="00DC5A71" w:rsidRPr="00C60995" w:rsidRDefault="00DC5A71" w:rsidP="002F0E81">
            <w:pPr>
              <w:jc w:val="center"/>
              <w:rPr>
                <w:b/>
              </w:rPr>
            </w:pPr>
            <w:r w:rsidRPr="00C60995">
              <w:rPr>
                <w:rFonts w:hint="eastAsia"/>
                <w:b/>
              </w:rPr>
              <w:t>PT</w:t>
            </w:r>
            <w:r>
              <w:rPr>
                <w:rFonts w:hint="eastAsia"/>
                <w:b/>
              </w:rPr>
              <w:t>8501</w:t>
            </w:r>
          </w:p>
        </w:tc>
      </w:tr>
      <w:tr w:rsidR="00DC5A71" w:rsidTr="002F0E81">
        <w:tc>
          <w:tcPr>
            <w:tcW w:w="1809" w:type="dxa"/>
          </w:tcPr>
          <w:p w:rsidR="00DC5A71" w:rsidRDefault="00DC5A71" w:rsidP="002F0E81">
            <w:r>
              <w:rPr>
                <w:rFonts w:hint="eastAsia"/>
              </w:rPr>
              <w:t>板卡尺寸</w:t>
            </w:r>
          </w:p>
          <w:p w:rsidR="00DC5A71" w:rsidRDefault="00DC5A71" w:rsidP="002F0E81">
            <w:r>
              <w:rPr>
                <w:rFonts w:hint="eastAsia"/>
              </w:rPr>
              <w:t>(</w:t>
            </w:r>
            <w:r>
              <w:rPr>
                <w:rFonts w:hint="eastAsia"/>
              </w:rPr>
              <w:t>长</w:t>
            </w:r>
            <w:r>
              <w:rPr>
                <w:rFonts w:hint="eastAsia"/>
              </w:rPr>
              <w:t>*</w:t>
            </w:r>
            <w:r>
              <w:rPr>
                <w:rFonts w:hint="eastAsia"/>
              </w:rPr>
              <w:t>宽</w:t>
            </w:r>
            <w:r>
              <w:rPr>
                <w:rFonts w:hint="eastAsia"/>
              </w:rPr>
              <w:t>*</w:t>
            </w:r>
            <w:r>
              <w:rPr>
                <w:rFonts w:hint="eastAsia"/>
              </w:rPr>
              <w:t>厚</w:t>
            </w:r>
            <w:r>
              <w:rPr>
                <w:rFonts w:hint="eastAsia"/>
              </w:rPr>
              <w:t>)(mm)</w:t>
            </w:r>
          </w:p>
        </w:tc>
        <w:tc>
          <w:tcPr>
            <w:tcW w:w="6939" w:type="dxa"/>
          </w:tcPr>
          <w:p w:rsidR="00DC5A71" w:rsidRDefault="00DC5A71" w:rsidP="002F0E81"/>
          <w:p w:rsidR="00DC5A71" w:rsidRDefault="00DC5A71" w:rsidP="002F0E81">
            <w:r w:rsidRPr="000C58AC">
              <w:rPr>
                <w:rFonts w:hint="eastAsia"/>
              </w:rPr>
              <w:t>1</w:t>
            </w:r>
            <w:r>
              <w:rPr>
                <w:rFonts w:hint="eastAsia"/>
              </w:rPr>
              <w:t>49</w:t>
            </w:r>
            <w:r w:rsidRPr="000C58AC">
              <w:rPr>
                <w:rFonts w:hint="eastAsia"/>
              </w:rPr>
              <w:t>* 90*1.6</w:t>
            </w:r>
          </w:p>
        </w:tc>
      </w:tr>
      <w:tr w:rsidR="00DC5A71" w:rsidTr="002F0E81">
        <w:tc>
          <w:tcPr>
            <w:tcW w:w="1809" w:type="dxa"/>
          </w:tcPr>
          <w:p w:rsidR="00DC5A71" w:rsidRDefault="00DC5A71" w:rsidP="002F0E81">
            <w:r w:rsidRPr="000C58AC">
              <w:rPr>
                <w:rFonts w:hint="eastAsia"/>
              </w:rPr>
              <w:t>电源要求</w:t>
            </w:r>
          </w:p>
        </w:tc>
        <w:tc>
          <w:tcPr>
            <w:tcW w:w="6939" w:type="dxa"/>
          </w:tcPr>
          <w:p w:rsidR="00DC5A71" w:rsidRDefault="00DC5A71" w:rsidP="002F0E81">
            <w:r>
              <w:t>DC</w:t>
            </w:r>
            <w:r>
              <w:rPr>
                <w:rFonts w:hint="eastAsia"/>
              </w:rPr>
              <w:t>12</w:t>
            </w:r>
            <w:r w:rsidRPr="000C58AC">
              <w:t>V/</w:t>
            </w:r>
            <w:smartTag w:uri="urn:schemas-microsoft-com:office:smarttags" w:element="chmetcnv">
              <w:smartTagPr>
                <w:attr w:name="TCSC" w:val="0"/>
                <w:attr w:name="NumberType" w:val="1"/>
                <w:attr w:name="Negative" w:val="False"/>
                <w:attr w:name="HasSpace" w:val="False"/>
                <w:attr w:name="SourceValue" w:val="1"/>
                <w:attr w:name="UnitName" w:val="a"/>
              </w:smartTagPr>
              <w:r>
                <w:rPr>
                  <w:rFonts w:hint="eastAsia"/>
                </w:rPr>
                <w:t>1</w:t>
              </w:r>
              <w:r w:rsidRPr="000C58AC">
                <w:t>A</w:t>
              </w:r>
            </w:smartTag>
          </w:p>
        </w:tc>
      </w:tr>
      <w:tr w:rsidR="00DC5A71" w:rsidTr="002F0E81">
        <w:tc>
          <w:tcPr>
            <w:tcW w:w="1809" w:type="dxa"/>
          </w:tcPr>
          <w:p w:rsidR="00DC5A71" w:rsidRDefault="00DC5A71" w:rsidP="002F0E81">
            <w:r w:rsidRPr="000C58AC">
              <w:rPr>
                <w:rFonts w:hint="eastAsia"/>
              </w:rPr>
              <w:t>电源输入范围</w:t>
            </w:r>
          </w:p>
        </w:tc>
        <w:tc>
          <w:tcPr>
            <w:tcW w:w="6939" w:type="dxa"/>
          </w:tcPr>
          <w:p w:rsidR="00DC5A71" w:rsidRDefault="00DC5A71" w:rsidP="002F0E81">
            <w:r>
              <w:rPr>
                <w:rFonts w:hint="eastAsia"/>
              </w:rPr>
              <w:t>DC6.5</w:t>
            </w:r>
            <w:r w:rsidRPr="000C58AC">
              <w:rPr>
                <w:rFonts w:hint="eastAsia"/>
              </w:rPr>
              <w:t>V-DC32V</w:t>
            </w:r>
          </w:p>
        </w:tc>
      </w:tr>
      <w:tr w:rsidR="00DC5A71" w:rsidTr="002F0E81">
        <w:tc>
          <w:tcPr>
            <w:tcW w:w="1809" w:type="dxa"/>
          </w:tcPr>
          <w:p w:rsidR="00DC5A71" w:rsidRDefault="00DC5A71" w:rsidP="002F0E81">
            <w:r>
              <w:rPr>
                <w:rFonts w:hint="eastAsia"/>
              </w:rPr>
              <w:t>待机状态</w:t>
            </w:r>
            <w:r w:rsidRPr="000C58AC">
              <w:rPr>
                <w:rFonts w:hint="eastAsia"/>
              </w:rPr>
              <w:t>功耗</w:t>
            </w:r>
          </w:p>
        </w:tc>
        <w:tc>
          <w:tcPr>
            <w:tcW w:w="6939" w:type="dxa"/>
          </w:tcPr>
          <w:p w:rsidR="00DC5A71" w:rsidRDefault="00DC5A71" w:rsidP="002F0E81">
            <w:r w:rsidRPr="000C58AC">
              <w:rPr>
                <w:rFonts w:hint="eastAsia"/>
              </w:rPr>
              <w:t>2.5W</w:t>
            </w:r>
          </w:p>
        </w:tc>
      </w:tr>
      <w:tr w:rsidR="00DC5A71" w:rsidTr="002F0E81">
        <w:tc>
          <w:tcPr>
            <w:tcW w:w="1809" w:type="dxa"/>
          </w:tcPr>
          <w:p w:rsidR="00DC5A71" w:rsidRDefault="00DC5A71" w:rsidP="002F0E81">
            <w:r>
              <w:rPr>
                <w:rFonts w:hint="eastAsia"/>
              </w:rPr>
              <w:t>工作状态功耗</w:t>
            </w:r>
          </w:p>
        </w:tc>
        <w:tc>
          <w:tcPr>
            <w:tcW w:w="6939" w:type="dxa"/>
          </w:tcPr>
          <w:p w:rsidR="00DC5A71" w:rsidRDefault="00DC5A71" w:rsidP="002F0E81">
            <w:r>
              <w:rPr>
                <w:rFonts w:hint="eastAsia"/>
              </w:rPr>
              <w:t>3.5W</w:t>
            </w:r>
          </w:p>
        </w:tc>
      </w:tr>
      <w:tr w:rsidR="00DC5A71" w:rsidTr="002F0E81">
        <w:tc>
          <w:tcPr>
            <w:tcW w:w="1809" w:type="dxa"/>
          </w:tcPr>
          <w:p w:rsidR="00DC5A71" w:rsidRDefault="00DC5A71" w:rsidP="002F0E81">
            <w:pPr>
              <w:pStyle w:val="a1"/>
              <w:ind w:firstLineChars="0" w:firstLine="0"/>
            </w:pPr>
            <w:r>
              <w:rPr>
                <w:rFonts w:hint="eastAsia"/>
              </w:rPr>
              <w:t>工作环境温度</w:t>
            </w:r>
          </w:p>
        </w:tc>
        <w:tc>
          <w:tcPr>
            <w:tcW w:w="6939" w:type="dxa"/>
          </w:tcPr>
          <w:p w:rsidR="00DC5A71" w:rsidRDefault="00DC5A71" w:rsidP="002F0E81">
            <w:r w:rsidRPr="008D5119">
              <w:rPr>
                <w:rFonts w:hint="eastAsia"/>
              </w:rPr>
              <w:t>0</w:t>
            </w:r>
            <w:r w:rsidRPr="008D5119">
              <w:rPr>
                <w:rFonts w:hint="eastAsia"/>
              </w:rPr>
              <w:t>至</w:t>
            </w:r>
            <w:r w:rsidRPr="008D5119">
              <w:t xml:space="preserve"> +</w:t>
            </w:r>
            <w:smartTag w:uri="urn:schemas-microsoft-com:office:smarttags" w:element="chmetcnv">
              <w:smartTagPr>
                <w:attr w:name="UnitName" w:val="ﾰC"/>
                <w:attr w:name="SourceValue" w:val="70"/>
                <w:attr w:name="HasSpace" w:val="False"/>
                <w:attr w:name="Negative" w:val="False"/>
                <w:attr w:name="NumberType" w:val="1"/>
                <w:attr w:name="TCSC" w:val="0"/>
              </w:smartTagPr>
              <w:r w:rsidRPr="008D5119">
                <w:rPr>
                  <w:rFonts w:hint="eastAsia"/>
                </w:rPr>
                <w:t>7</w:t>
              </w:r>
              <w:r w:rsidRPr="008D5119">
                <w:t>0</w:t>
              </w:r>
              <w:r>
                <w:t>°</w:t>
              </w:r>
              <w:r>
                <w:rPr>
                  <w:rFonts w:hint="eastAsia"/>
                </w:rPr>
                <w:t>C</w:t>
              </w:r>
            </w:smartTag>
          </w:p>
        </w:tc>
      </w:tr>
      <w:tr w:rsidR="00DC5A71" w:rsidTr="002F0E81">
        <w:tc>
          <w:tcPr>
            <w:tcW w:w="1809" w:type="dxa"/>
          </w:tcPr>
          <w:p w:rsidR="00DC5A71" w:rsidRDefault="00DC5A71" w:rsidP="002F0E81">
            <w:r>
              <w:rPr>
                <w:rFonts w:hint="eastAsia"/>
              </w:rPr>
              <w:t>湿度要求</w:t>
            </w:r>
          </w:p>
        </w:tc>
        <w:tc>
          <w:tcPr>
            <w:tcW w:w="6939" w:type="dxa"/>
          </w:tcPr>
          <w:p w:rsidR="00DC5A71" w:rsidRDefault="00DC5A71" w:rsidP="002F0E81">
            <w:r w:rsidRPr="00C60995">
              <w:rPr>
                <w:rFonts w:ascii="楷体" w:eastAsia="楷体" w:hAnsi="楷体" w:hint="eastAsia"/>
                <w:noProof/>
                <w:szCs w:val="21"/>
              </w:rPr>
              <w:t>小于95%</w:t>
            </w:r>
          </w:p>
        </w:tc>
      </w:tr>
      <w:tr w:rsidR="00DC5A71" w:rsidRPr="00C60995" w:rsidTr="002F0E81">
        <w:tc>
          <w:tcPr>
            <w:tcW w:w="1809" w:type="dxa"/>
          </w:tcPr>
          <w:p w:rsidR="00DC5A71" w:rsidRDefault="00DC5A71" w:rsidP="002F0E81">
            <w:r>
              <w:rPr>
                <w:rFonts w:hint="eastAsia"/>
              </w:rPr>
              <w:t>内存容量</w:t>
            </w:r>
          </w:p>
        </w:tc>
        <w:tc>
          <w:tcPr>
            <w:tcW w:w="6939" w:type="dxa"/>
          </w:tcPr>
          <w:p w:rsidR="00DC5A71" w:rsidRPr="00C60995" w:rsidRDefault="00DC5A71" w:rsidP="002F0E81">
            <w:pPr>
              <w:rPr>
                <w:rFonts w:ascii="楷体" w:eastAsia="楷体" w:hAnsi="楷体"/>
                <w:noProof/>
                <w:szCs w:val="21"/>
              </w:rPr>
            </w:pPr>
            <w:smartTag w:uri="urn:schemas-microsoft-com:office:smarttags" w:element="chmetcnv">
              <w:smartTagPr>
                <w:attr w:name="TCSC" w:val="0"/>
                <w:attr w:name="NumberType" w:val="1"/>
                <w:attr w:name="Negative" w:val="False"/>
                <w:attr w:name="HasSpace" w:val="False"/>
                <w:attr w:name="SourceValue" w:val="16"/>
                <w:attr w:name="UnitName" w:val="m"/>
              </w:smartTagPr>
              <w:r>
                <w:rPr>
                  <w:rFonts w:ascii="楷体" w:eastAsia="楷体" w:hAnsi="楷体" w:hint="eastAsia"/>
                  <w:noProof/>
                  <w:szCs w:val="21"/>
                </w:rPr>
                <w:t>16M</w:t>
              </w:r>
            </w:smartTag>
            <w:r>
              <w:rPr>
                <w:rFonts w:ascii="楷体" w:eastAsia="楷体" w:hAnsi="楷体" w:hint="eastAsia"/>
                <w:noProof/>
                <w:szCs w:val="21"/>
              </w:rPr>
              <w:t xml:space="preserve"> + </w:t>
            </w:r>
            <w:smartTag w:uri="urn:schemas-microsoft-com:office:smarttags" w:element="chmetcnv">
              <w:smartTagPr>
                <w:attr w:name="TCSC" w:val="0"/>
                <w:attr w:name="NumberType" w:val="1"/>
                <w:attr w:name="Negative" w:val="False"/>
                <w:attr w:name="HasSpace" w:val="False"/>
                <w:attr w:name="SourceValue" w:val="4"/>
                <w:attr w:name="UnitName" w:val="m"/>
              </w:smartTagPr>
              <w:r>
                <w:rPr>
                  <w:rFonts w:ascii="楷体" w:eastAsia="楷体" w:hAnsi="楷体" w:hint="eastAsia"/>
                  <w:noProof/>
                  <w:szCs w:val="21"/>
                </w:rPr>
                <w:t>4M</w:t>
              </w:r>
            </w:smartTag>
          </w:p>
        </w:tc>
      </w:tr>
      <w:tr w:rsidR="00DC5A71" w:rsidRPr="000F7544" w:rsidTr="002F0E81">
        <w:tc>
          <w:tcPr>
            <w:tcW w:w="1809" w:type="dxa"/>
          </w:tcPr>
          <w:p w:rsidR="00DC5A71" w:rsidRDefault="00DC5A71" w:rsidP="002F0E81">
            <w:r w:rsidRPr="000F7544">
              <w:rPr>
                <w:rFonts w:hint="eastAsia"/>
              </w:rPr>
              <w:t>咪头</w:t>
            </w:r>
            <w:r>
              <w:rPr>
                <w:rFonts w:hint="eastAsia"/>
              </w:rPr>
              <w:t>灵敏度</w:t>
            </w:r>
          </w:p>
        </w:tc>
        <w:tc>
          <w:tcPr>
            <w:tcW w:w="6939" w:type="dxa"/>
          </w:tcPr>
          <w:p w:rsidR="00DC5A71" w:rsidRPr="000F7544" w:rsidRDefault="00DC5A71" w:rsidP="002F0E81">
            <w:r w:rsidRPr="000F7544">
              <w:rPr>
                <w:rFonts w:hint="eastAsia"/>
              </w:rPr>
              <w:t>-58dB</w:t>
            </w:r>
          </w:p>
        </w:tc>
      </w:tr>
      <w:tr w:rsidR="00DC5A71" w:rsidRPr="000F7544" w:rsidTr="002F0E81">
        <w:tc>
          <w:tcPr>
            <w:tcW w:w="1809" w:type="dxa"/>
          </w:tcPr>
          <w:p w:rsidR="00DC5A71" w:rsidRPr="000C58AC" w:rsidRDefault="00DC5A71" w:rsidP="002F0E81">
            <w:r w:rsidRPr="000C58AC">
              <w:rPr>
                <w:rFonts w:hint="eastAsia"/>
              </w:rPr>
              <w:t>喇叭</w:t>
            </w:r>
            <w:r>
              <w:rPr>
                <w:rFonts w:hint="eastAsia"/>
              </w:rPr>
              <w:t>参数</w:t>
            </w:r>
          </w:p>
        </w:tc>
        <w:tc>
          <w:tcPr>
            <w:tcW w:w="6939" w:type="dxa"/>
          </w:tcPr>
          <w:p w:rsidR="00DC5A71" w:rsidRPr="000F7544" w:rsidRDefault="00DC5A71" w:rsidP="002F0E81">
            <w:r w:rsidRPr="000F7544">
              <w:rPr>
                <w:rFonts w:hint="eastAsia"/>
              </w:rPr>
              <w:t>8</w:t>
            </w:r>
            <w:r w:rsidRPr="000F7544">
              <w:rPr>
                <w:rFonts w:hint="eastAsia"/>
              </w:rPr>
              <w:t>Ω，</w:t>
            </w:r>
            <w:r>
              <w:rPr>
                <w:rFonts w:hint="eastAsia"/>
              </w:rPr>
              <w:t>2</w:t>
            </w:r>
            <w:r w:rsidRPr="000F7544">
              <w:rPr>
                <w:rFonts w:hint="eastAsia"/>
              </w:rPr>
              <w:t>W</w:t>
            </w:r>
          </w:p>
        </w:tc>
      </w:tr>
      <w:tr w:rsidR="00DC5A71" w:rsidRPr="000C58AC" w:rsidTr="002F0E81">
        <w:tc>
          <w:tcPr>
            <w:tcW w:w="1809" w:type="dxa"/>
          </w:tcPr>
          <w:p w:rsidR="00DC5A71" w:rsidRPr="000C58AC" w:rsidRDefault="00DC5A71" w:rsidP="002F0E81">
            <w:r>
              <w:rPr>
                <w:rFonts w:hint="eastAsia"/>
              </w:rPr>
              <w:t>Line In</w:t>
            </w:r>
            <w:r>
              <w:rPr>
                <w:rFonts w:hint="eastAsia"/>
              </w:rPr>
              <w:t>接口</w:t>
            </w:r>
          </w:p>
        </w:tc>
        <w:tc>
          <w:tcPr>
            <w:tcW w:w="6939" w:type="dxa"/>
          </w:tcPr>
          <w:p w:rsidR="00DC5A71" w:rsidRPr="000C58AC" w:rsidRDefault="00DC5A71" w:rsidP="002F0E81">
            <w:smartTag w:uri="urn:schemas-microsoft-com:office:smarttags" w:element="chmetcnv">
              <w:smartTagPr>
                <w:attr w:name="TCSC" w:val="0"/>
                <w:attr w:name="NumberType" w:val="1"/>
                <w:attr w:name="Negative" w:val="False"/>
                <w:attr w:name="HasSpace" w:val="False"/>
                <w:attr w:name="SourceValue" w:val="3.5"/>
                <w:attr w:name="UnitName" w:val="mm"/>
              </w:smartTagPr>
              <w:r w:rsidRPr="005C16FA">
                <w:rPr>
                  <w:rFonts w:hint="eastAsia"/>
                </w:rPr>
                <w:t>3.5mm</w:t>
              </w:r>
            </w:smartTag>
            <w:r>
              <w:rPr>
                <w:rFonts w:hint="eastAsia"/>
              </w:rPr>
              <w:t>音频线</w:t>
            </w:r>
          </w:p>
        </w:tc>
      </w:tr>
      <w:tr w:rsidR="00DC5A71" w:rsidTr="002F0E81">
        <w:tc>
          <w:tcPr>
            <w:tcW w:w="1809" w:type="dxa"/>
          </w:tcPr>
          <w:p w:rsidR="00DC5A71" w:rsidRPr="000C58AC" w:rsidRDefault="00DC5A71" w:rsidP="002F0E81">
            <w:r>
              <w:rPr>
                <w:rFonts w:hint="eastAsia"/>
              </w:rPr>
              <w:t>Line Out</w:t>
            </w:r>
            <w:r>
              <w:rPr>
                <w:rFonts w:hint="eastAsia"/>
              </w:rPr>
              <w:t>接口</w:t>
            </w:r>
          </w:p>
        </w:tc>
        <w:tc>
          <w:tcPr>
            <w:tcW w:w="6939" w:type="dxa"/>
          </w:tcPr>
          <w:p w:rsidR="00DC5A71" w:rsidRPr="000C58AC" w:rsidRDefault="00DC5A71" w:rsidP="002F0E81">
            <w:smartTag w:uri="urn:schemas-microsoft-com:office:smarttags" w:element="chmetcnv">
              <w:smartTagPr>
                <w:attr w:name="TCSC" w:val="0"/>
                <w:attr w:name="NumberType" w:val="1"/>
                <w:attr w:name="Negative" w:val="False"/>
                <w:attr w:name="HasSpace" w:val="False"/>
                <w:attr w:name="SourceValue" w:val="3.5"/>
                <w:attr w:name="UnitName" w:val="mm"/>
              </w:smartTagPr>
              <w:r>
                <w:rPr>
                  <w:rFonts w:hint="eastAsia"/>
                </w:rPr>
                <w:t>3.5mm</w:t>
              </w:r>
            </w:smartTag>
            <w:r>
              <w:rPr>
                <w:rFonts w:hint="eastAsia"/>
              </w:rPr>
              <w:t>音频线</w:t>
            </w:r>
          </w:p>
        </w:tc>
      </w:tr>
      <w:tr w:rsidR="00DC5A71" w:rsidTr="002F0E81">
        <w:tc>
          <w:tcPr>
            <w:tcW w:w="1809" w:type="dxa"/>
          </w:tcPr>
          <w:p w:rsidR="00DC5A71" w:rsidRDefault="00DC5A71" w:rsidP="002F0E81">
            <w:r>
              <w:rPr>
                <w:rFonts w:hint="eastAsia"/>
              </w:rPr>
              <w:t>以太网口</w:t>
            </w:r>
          </w:p>
        </w:tc>
        <w:tc>
          <w:tcPr>
            <w:tcW w:w="6939" w:type="dxa"/>
          </w:tcPr>
          <w:p w:rsidR="00DC5A71" w:rsidRDefault="00DC5A71" w:rsidP="002F0E81">
            <w:r>
              <w:rPr>
                <w:rFonts w:hint="eastAsia"/>
              </w:rPr>
              <w:t>10</w:t>
            </w:r>
            <w:r w:rsidRPr="00AE395A">
              <w:rPr>
                <w:rFonts w:hint="eastAsia"/>
                <w:b/>
              </w:rPr>
              <w:t>/</w:t>
            </w:r>
            <w:r>
              <w:rPr>
                <w:rFonts w:hint="eastAsia"/>
              </w:rPr>
              <w:t>100BASE-T</w:t>
            </w:r>
          </w:p>
        </w:tc>
      </w:tr>
      <w:tr w:rsidR="00DC5A71" w:rsidTr="002F0E81">
        <w:tc>
          <w:tcPr>
            <w:tcW w:w="1809" w:type="dxa"/>
          </w:tcPr>
          <w:p w:rsidR="00DC5A71" w:rsidRDefault="00DC5A71" w:rsidP="002F0E81">
            <w:r>
              <w:rPr>
                <w:rFonts w:hint="eastAsia"/>
              </w:rPr>
              <w:t>开关量数量</w:t>
            </w:r>
          </w:p>
        </w:tc>
        <w:tc>
          <w:tcPr>
            <w:tcW w:w="6939" w:type="dxa"/>
          </w:tcPr>
          <w:p w:rsidR="00DC5A71" w:rsidRDefault="00DC5A71" w:rsidP="002F0E81">
            <w:r>
              <w:rPr>
                <w:rFonts w:hint="eastAsia"/>
              </w:rPr>
              <w:t>2</w:t>
            </w:r>
            <w:r>
              <w:rPr>
                <w:rFonts w:hint="eastAsia"/>
              </w:rPr>
              <w:t>入</w:t>
            </w:r>
            <w:r>
              <w:rPr>
                <w:rFonts w:hint="eastAsia"/>
              </w:rPr>
              <w:t>2</w:t>
            </w:r>
            <w:r>
              <w:rPr>
                <w:rFonts w:hint="eastAsia"/>
              </w:rPr>
              <w:t>出</w:t>
            </w:r>
          </w:p>
        </w:tc>
      </w:tr>
      <w:tr w:rsidR="00DC5A71" w:rsidTr="002F0E81">
        <w:tc>
          <w:tcPr>
            <w:tcW w:w="1809" w:type="dxa"/>
          </w:tcPr>
          <w:p w:rsidR="00DC5A71" w:rsidRDefault="00DC5A71" w:rsidP="002F0E81">
            <w:r>
              <w:rPr>
                <w:rFonts w:hint="eastAsia"/>
              </w:rPr>
              <w:t>按键接口数量</w:t>
            </w:r>
          </w:p>
        </w:tc>
        <w:tc>
          <w:tcPr>
            <w:tcW w:w="6939" w:type="dxa"/>
          </w:tcPr>
          <w:p w:rsidR="00DC5A71" w:rsidRDefault="00DC5A71" w:rsidP="002F0E81">
            <w:r>
              <w:rPr>
                <w:rFonts w:hint="eastAsia"/>
              </w:rPr>
              <w:t>3</w:t>
            </w:r>
          </w:p>
        </w:tc>
      </w:tr>
      <w:tr w:rsidR="00DC5A71" w:rsidTr="002F0E81">
        <w:tc>
          <w:tcPr>
            <w:tcW w:w="1809" w:type="dxa"/>
          </w:tcPr>
          <w:p w:rsidR="00DC5A71" w:rsidRDefault="00DC5A71" w:rsidP="002F0E81">
            <w:r>
              <w:rPr>
                <w:rFonts w:hint="eastAsia"/>
              </w:rPr>
              <w:t>按键指示灯数量</w:t>
            </w:r>
          </w:p>
        </w:tc>
        <w:tc>
          <w:tcPr>
            <w:tcW w:w="6939" w:type="dxa"/>
          </w:tcPr>
          <w:p w:rsidR="00DC5A71" w:rsidRDefault="00DC5A71" w:rsidP="002F0E81">
            <w:r>
              <w:rPr>
                <w:rFonts w:hint="eastAsia"/>
              </w:rPr>
              <w:t>3</w:t>
            </w:r>
          </w:p>
        </w:tc>
      </w:tr>
      <w:tr w:rsidR="00DC5A71" w:rsidTr="002F0E81">
        <w:tc>
          <w:tcPr>
            <w:tcW w:w="1809" w:type="dxa"/>
          </w:tcPr>
          <w:p w:rsidR="00DC5A71" w:rsidRDefault="00DC5A71" w:rsidP="002F0E81">
            <w:r>
              <w:rPr>
                <w:rFonts w:hint="eastAsia"/>
              </w:rPr>
              <w:t>键盘</w:t>
            </w:r>
          </w:p>
        </w:tc>
        <w:tc>
          <w:tcPr>
            <w:tcW w:w="6939" w:type="dxa"/>
          </w:tcPr>
          <w:p w:rsidR="00DC5A71" w:rsidRDefault="00DC5A71" w:rsidP="002F0E81">
            <w:r>
              <w:rPr>
                <w:rFonts w:hint="eastAsia"/>
              </w:rPr>
              <w:t>4*4</w:t>
            </w:r>
            <w:r>
              <w:rPr>
                <w:rFonts w:hint="eastAsia"/>
              </w:rPr>
              <w:t>或者</w:t>
            </w:r>
            <w:r>
              <w:rPr>
                <w:rFonts w:hint="eastAsia"/>
              </w:rPr>
              <w:t>6*6</w:t>
            </w:r>
          </w:p>
        </w:tc>
      </w:tr>
      <w:tr w:rsidR="00DC5A71" w:rsidTr="002F0E81">
        <w:tc>
          <w:tcPr>
            <w:tcW w:w="1809" w:type="dxa"/>
          </w:tcPr>
          <w:p w:rsidR="00DC5A71" w:rsidRDefault="00DC5A71" w:rsidP="002F0E81">
            <w:r>
              <w:rPr>
                <w:rFonts w:hint="eastAsia"/>
              </w:rPr>
              <w:t>显示屏</w:t>
            </w:r>
          </w:p>
        </w:tc>
        <w:tc>
          <w:tcPr>
            <w:tcW w:w="6939" w:type="dxa"/>
          </w:tcPr>
          <w:p w:rsidR="00DC5A71" w:rsidRDefault="00DC5A71" w:rsidP="002F0E81">
            <w:r>
              <w:rPr>
                <w:rFonts w:hint="eastAsia"/>
              </w:rPr>
              <w:t>支持，</w:t>
            </w:r>
            <w:r>
              <w:rPr>
                <w:kern w:val="0"/>
                <w:szCs w:val="21"/>
              </w:rPr>
              <w:t xml:space="preserve">128 ×64 </w:t>
            </w:r>
            <w:r>
              <w:rPr>
                <w:rFonts w:hint="eastAsia"/>
                <w:kern w:val="0"/>
                <w:szCs w:val="21"/>
              </w:rPr>
              <w:t>黑白</w:t>
            </w:r>
            <w:r>
              <w:rPr>
                <w:rFonts w:ascii="宋体" w:cs="宋体" w:hint="eastAsia"/>
                <w:kern w:val="0"/>
                <w:szCs w:val="21"/>
              </w:rPr>
              <w:t>点阵屏</w:t>
            </w:r>
          </w:p>
        </w:tc>
      </w:tr>
      <w:tr w:rsidR="00DC5A71" w:rsidRPr="00C60995" w:rsidTr="002F0E81">
        <w:tc>
          <w:tcPr>
            <w:tcW w:w="1809" w:type="dxa"/>
          </w:tcPr>
          <w:p w:rsidR="00DC5A71" w:rsidRDefault="00DC5A71" w:rsidP="002F0E81">
            <w:r>
              <w:rPr>
                <w:rFonts w:hint="eastAsia"/>
              </w:rPr>
              <w:t>MP3</w:t>
            </w:r>
            <w:r>
              <w:rPr>
                <w:rFonts w:hint="eastAsia"/>
              </w:rPr>
              <w:t>编解码</w:t>
            </w:r>
          </w:p>
        </w:tc>
        <w:tc>
          <w:tcPr>
            <w:tcW w:w="6939" w:type="dxa"/>
          </w:tcPr>
          <w:p w:rsidR="00DC5A71" w:rsidRPr="00C60995" w:rsidRDefault="00DC5A71" w:rsidP="002F0E81">
            <w:pPr>
              <w:rPr>
                <w:szCs w:val="21"/>
              </w:rPr>
            </w:pPr>
            <w:r>
              <w:rPr>
                <w:rFonts w:hint="eastAsia"/>
                <w:szCs w:val="21"/>
              </w:rPr>
              <w:t>支持</w:t>
            </w:r>
          </w:p>
        </w:tc>
      </w:tr>
      <w:tr w:rsidR="00DC5A71" w:rsidTr="002F0E81">
        <w:tc>
          <w:tcPr>
            <w:tcW w:w="1809" w:type="dxa"/>
          </w:tcPr>
          <w:p w:rsidR="00DC5A71" w:rsidRDefault="00DC5A71" w:rsidP="002F0E81">
            <w:r>
              <w:rPr>
                <w:rFonts w:hint="eastAsia"/>
              </w:rPr>
              <w:t>是否</w:t>
            </w:r>
            <w:r w:rsidRPr="000C58AC">
              <w:rPr>
                <w:rFonts w:hint="eastAsia"/>
              </w:rPr>
              <w:t>支持</w:t>
            </w:r>
            <w:r w:rsidRPr="000C58AC">
              <w:rPr>
                <w:rFonts w:hint="eastAsia"/>
              </w:rPr>
              <w:t>POE</w:t>
            </w:r>
          </w:p>
        </w:tc>
        <w:tc>
          <w:tcPr>
            <w:tcW w:w="6939" w:type="dxa"/>
          </w:tcPr>
          <w:p w:rsidR="00DC5A71" w:rsidRDefault="00DC5A71" w:rsidP="002F0E81">
            <w:r>
              <w:rPr>
                <w:rFonts w:hint="eastAsia"/>
              </w:rPr>
              <w:t>支持</w:t>
            </w:r>
          </w:p>
        </w:tc>
      </w:tr>
      <w:tr w:rsidR="00DC5A71" w:rsidTr="002F0E81">
        <w:tc>
          <w:tcPr>
            <w:tcW w:w="1809" w:type="dxa"/>
          </w:tcPr>
          <w:p w:rsidR="00DC5A71" w:rsidRDefault="00DC5A71" w:rsidP="002F0E81">
            <w:r>
              <w:t>R</w:t>
            </w:r>
            <w:r>
              <w:rPr>
                <w:rFonts w:hint="eastAsia"/>
              </w:rPr>
              <w:t>eset</w:t>
            </w:r>
            <w:r w:rsidRPr="00C60995">
              <w:rPr>
                <w:rFonts w:hint="eastAsia"/>
                <w:szCs w:val="21"/>
              </w:rPr>
              <w:t>键操作时间</w:t>
            </w:r>
          </w:p>
        </w:tc>
        <w:tc>
          <w:tcPr>
            <w:tcW w:w="6939" w:type="dxa"/>
          </w:tcPr>
          <w:p w:rsidR="00DC5A71" w:rsidRPr="00C60995" w:rsidRDefault="00DC5A71" w:rsidP="002F0E81">
            <w:pPr>
              <w:rPr>
                <w:szCs w:val="21"/>
              </w:rPr>
            </w:pPr>
            <w:r w:rsidRPr="00C60995">
              <w:rPr>
                <w:rFonts w:hint="eastAsia"/>
                <w:szCs w:val="21"/>
              </w:rPr>
              <w:t>&lt;5S</w:t>
            </w:r>
            <w:r w:rsidRPr="00C60995">
              <w:rPr>
                <w:rFonts w:hint="eastAsia"/>
                <w:szCs w:val="21"/>
              </w:rPr>
              <w:t>复位板卡</w:t>
            </w:r>
          </w:p>
          <w:p w:rsidR="00DC5A71" w:rsidRDefault="00DC5A71" w:rsidP="002F0E81">
            <w:r w:rsidRPr="00C60995">
              <w:rPr>
                <w:rFonts w:hint="eastAsia"/>
                <w:szCs w:val="21"/>
              </w:rPr>
              <w:t>&gt;5S</w:t>
            </w:r>
            <w:r w:rsidRPr="00C60995">
              <w:rPr>
                <w:rFonts w:hint="eastAsia"/>
                <w:szCs w:val="21"/>
              </w:rPr>
              <w:t>恢复出厂配置</w:t>
            </w:r>
          </w:p>
        </w:tc>
      </w:tr>
    </w:tbl>
    <w:p w:rsidR="00DC5A71" w:rsidRPr="00AA5581" w:rsidRDefault="00DC5A71" w:rsidP="00DC5A71">
      <w:pPr>
        <w:ind w:firstLineChars="200" w:firstLine="420"/>
      </w:pPr>
    </w:p>
    <w:p w:rsidR="00DC5A71" w:rsidRPr="00E13B18" w:rsidRDefault="00DC5A71" w:rsidP="00DC5A71">
      <w:pPr>
        <w:pStyle w:val="1"/>
        <w:ind w:left="0" w:firstLine="0"/>
      </w:pPr>
      <w:bookmarkStart w:id="12" w:name="_Toc395520467"/>
      <w:r w:rsidRPr="00E13B18">
        <w:rPr>
          <w:rFonts w:hint="eastAsia"/>
        </w:rPr>
        <w:t>数据配置</w:t>
      </w:r>
      <w:bookmarkEnd w:id="12"/>
    </w:p>
    <w:p w:rsidR="0058146B" w:rsidRDefault="00DC5A71" w:rsidP="00CC4AB3">
      <w:pPr>
        <w:pStyle w:val="2"/>
        <w:numPr>
          <w:ilvl w:val="1"/>
          <w:numId w:val="1"/>
        </w:numPr>
        <w:spacing w:before="0" w:after="0" w:line="360" w:lineRule="auto"/>
      </w:pPr>
      <w:bookmarkStart w:id="13" w:name="_Toc395520468"/>
      <w:r w:rsidRPr="00E13B18">
        <w:rPr>
          <w:rFonts w:hint="eastAsia"/>
        </w:rPr>
        <w:t>登录</w:t>
      </w:r>
      <w:r w:rsidRPr="00E13B18">
        <w:rPr>
          <w:rFonts w:hint="eastAsia"/>
        </w:rPr>
        <w:t>WEB</w:t>
      </w:r>
      <w:bookmarkEnd w:id="13"/>
    </w:p>
    <w:p w:rsidR="00CC4AB3" w:rsidRPr="00E13B18" w:rsidRDefault="00CC4AB3" w:rsidP="00CC4AB3">
      <w:pPr>
        <w:spacing w:line="360" w:lineRule="auto"/>
        <w:ind w:firstLineChars="202" w:firstLine="424"/>
      </w:pPr>
      <w:r w:rsidRPr="00E13B18">
        <w:rPr>
          <w:rFonts w:hint="eastAsia"/>
        </w:rPr>
        <w:t>将</w:t>
      </w:r>
      <w:r w:rsidR="00157846">
        <w:rPr>
          <w:rFonts w:hint="eastAsia"/>
          <w:szCs w:val="21"/>
        </w:rPr>
        <w:t>HY-DHZ3000-B02</w:t>
      </w:r>
      <w:r w:rsidR="00047FFD">
        <w:rPr>
          <w:rFonts w:hint="eastAsia"/>
        </w:rPr>
        <w:t>防暴</w:t>
      </w:r>
      <w:r>
        <w:rPr>
          <w:rFonts w:hint="eastAsia"/>
        </w:rPr>
        <w:t>对讲终端的</w:t>
      </w:r>
      <w:r w:rsidRPr="00E13B18">
        <w:rPr>
          <w:rFonts w:hint="eastAsia"/>
        </w:rPr>
        <w:t>WAN</w:t>
      </w:r>
      <w:r w:rsidRPr="00E13B18">
        <w:rPr>
          <w:rFonts w:hint="eastAsia"/>
        </w:rPr>
        <w:t>口</w:t>
      </w:r>
      <w:r w:rsidR="00DF50E2">
        <w:rPr>
          <w:rFonts w:hint="eastAsia"/>
        </w:rPr>
        <w:t xml:space="preserve"> </w:t>
      </w:r>
      <w:r w:rsidRPr="00E13B18">
        <w:rPr>
          <w:rFonts w:hint="eastAsia"/>
        </w:rPr>
        <w:t>连接到以太网，用户便可通过电脑上的浏览器访问该终端的</w:t>
      </w:r>
      <w:r w:rsidRPr="00E13B18">
        <w:rPr>
          <w:rFonts w:hint="eastAsia"/>
        </w:rPr>
        <w:t>WEB</w:t>
      </w:r>
      <w:r w:rsidRPr="00E13B18">
        <w:rPr>
          <w:rFonts w:hint="eastAsia"/>
        </w:rPr>
        <w:t>，以完成数据配置。终端的</w:t>
      </w:r>
      <w:r>
        <w:rPr>
          <w:rFonts w:hint="eastAsia"/>
        </w:rPr>
        <w:t>默认</w:t>
      </w:r>
      <w:r w:rsidRPr="00E13B18">
        <w:rPr>
          <w:rFonts w:hint="eastAsia"/>
        </w:rPr>
        <w:t>IP</w:t>
      </w:r>
      <w:r w:rsidRPr="00E13B18">
        <w:rPr>
          <w:rFonts w:hint="eastAsia"/>
        </w:rPr>
        <w:t>地址为</w:t>
      </w:r>
      <w:r w:rsidRPr="00CC4AB3">
        <w:rPr>
          <w:rFonts w:hint="eastAsia"/>
        </w:rPr>
        <w:t>192.168.1.100</w:t>
      </w:r>
      <w:r w:rsidRPr="00CC4AB3">
        <w:rPr>
          <w:rFonts w:hint="eastAsia"/>
        </w:rPr>
        <w:t>，</w:t>
      </w:r>
      <w:r w:rsidRPr="00E13B18">
        <w:rPr>
          <w:rFonts w:hint="eastAsia"/>
        </w:rPr>
        <w:t>在浏览器上输入</w:t>
      </w:r>
      <w:r w:rsidRPr="00E13B18">
        <w:t>http://</w:t>
      </w:r>
      <w:r w:rsidRPr="00E13B18">
        <w:rPr>
          <w:rFonts w:hint="eastAsia"/>
        </w:rPr>
        <w:t xml:space="preserve"> 192.168.1.</w:t>
      </w:r>
      <w:r>
        <w:rPr>
          <w:rFonts w:hint="eastAsia"/>
        </w:rPr>
        <w:t>100</w:t>
      </w:r>
      <w:r w:rsidRPr="00E13B18">
        <w:t>/</w:t>
      </w:r>
      <w:r w:rsidRPr="00E13B18">
        <w:rPr>
          <w:rFonts w:hint="eastAsia"/>
        </w:rPr>
        <w:t>，即可出现登陆界面，如图</w:t>
      </w:r>
      <w:r>
        <w:rPr>
          <w:rFonts w:hint="eastAsia"/>
        </w:rPr>
        <w:t>1</w:t>
      </w:r>
      <w:r w:rsidRPr="00E13B18">
        <w:rPr>
          <w:rFonts w:hint="eastAsia"/>
        </w:rPr>
        <w:t>所示。如果用户已经更改过终端设备</w:t>
      </w:r>
      <w:r w:rsidRPr="00E13B18">
        <w:rPr>
          <w:rFonts w:hint="eastAsia"/>
        </w:rPr>
        <w:t>WAN</w:t>
      </w:r>
      <w:r w:rsidRPr="00E13B18">
        <w:rPr>
          <w:rFonts w:hint="eastAsia"/>
        </w:rPr>
        <w:t>口的</w:t>
      </w:r>
      <w:r w:rsidRPr="00E13B18">
        <w:rPr>
          <w:rFonts w:hint="eastAsia"/>
        </w:rPr>
        <w:t>IP</w:t>
      </w:r>
      <w:r w:rsidRPr="00E13B18">
        <w:rPr>
          <w:rFonts w:hint="eastAsia"/>
        </w:rPr>
        <w:t>地址，则需要输入对应的</w:t>
      </w:r>
      <w:r w:rsidRPr="00E13B18">
        <w:rPr>
          <w:rFonts w:hint="eastAsia"/>
        </w:rPr>
        <w:t>IP</w:t>
      </w:r>
      <w:r w:rsidRPr="00E13B18">
        <w:rPr>
          <w:rFonts w:hint="eastAsia"/>
        </w:rPr>
        <w:t>地址才可访问终端的</w:t>
      </w:r>
      <w:r w:rsidRPr="00E13B18">
        <w:rPr>
          <w:rFonts w:hint="eastAsia"/>
        </w:rPr>
        <w:t>WEB</w:t>
      </w:r>
      <w:r w:rsidRPr="00E13B18">
        <w:rPr>
          <w:rFonts w:hint="eastAsia"/>
        </w:rPr>
        <w:t>。</w:t>
      </w:r>
    </w:p>
    <w:p w:rsidR="00CC4AB3" w:rsidRPr="00CC4AB3" w:rsidRDefault="00CC4AB3" w:rsidP="00CC4AB3"/>
    <w:p w:rsidR="00BA2099" w:rsidRDefault="00F428DB" w:rsidP="002F643A">
      <w:pPr>
        <w:ind w:leftChars="-202" w:left="-424"/>
        <w:jc w:val="center"/>
      </w:pPr>
      <w:r>
        <w:rPr>
          <w:noProof/>
        </w:rPr>
        <w:lastRenderedPageBreak/>
        <w:drawing>
          <wp:inline distT="0" distB="0" distL="0" distR="0">
            <wp:extent cx="5267325" cy="26098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srcRect/>
                    <a:stretch>
                      <a:fillRect/>
                    </a:stretch>
                  </pic:blipFill>
                  <pic:spPr bwMode="auto">
                    <a:xfrm>
                      <a:off x="0" y="0"/>
                      <a:ext cx="5267325" cy="2609850"/>
                    </a:xfrm>
                    <a:prstGeom prst="rect">
                      <a:avLst/>
                    </a:prstGeom>
                    <a:noFill/>
                    <a:ln w="9525">
                      <a:noFill/>
                      <a:miter lim="800000"/>
                      <a:headEnd/>
                      <a:tailEnd/>
                    </a:ln>
                  </pic:spPr>
                </pic:pic>
              </a:graphicData>
            </a:graphic>
          </wp:inline>
        </w:drawing>
      </w:r>
    </w:p>
    <w:p w:rsidR="00CC4AB3" w:rsidRDefault="00CC4AB3" w:rsidP="00CC4AB3">
      <w:pPr>
        <w:pStyle w:val="a6"/>
        <w:tabs>
          <w:tab w:val="num" w:pos="4380"/>
        </w:tabs>
      </w:pPr>
      <w:r w:rsidRPr="00E13B18">
        <w:rPr>
          <w:rFonts w:hint="eastAsia"/>
        </w:rPr>
        <w:t>WEB</w:t>
      </w:r>
      <w:r w:rsidRPr="00E13B18">
        <w:rPr>
          <w:rFonts w:hint="eastAsia"/>
        </w:rPr>
        <w:t>登陆网页</w:t>
      </w:r>
    </w:p>
    <w:p w:rsidR="00CC4AB3" w:rsidRDefault="00CC4AB3" w:rsidP="00CC4AB3">
      <w:pPr>
        <w:pStyle w:val="a6"/>
      </w:pPr>
      <w:r w:rsidRPr="00E13B18">
        <w:rPr>
          <w:rFonts w:hint="eastAsia"/>
        </w:rPr>
        <w:t>WEB</w:t>
      </w:r>
      <w:r w:rsidRPr="00E13B18">
        <w:rPr>
          <w:rFonts w:hint="eastAsia"/>
        </w:rPr>
        <w:t>的登录用户</w:t>
      </w:r>
      <w:r>
        <w:rPr>
          <w:rFonts w:hint="eastAsia"/>
        </w:rPr>
        <w:t>名：</w:t>
      </w:r>
      <w:r w:rsidRPr="00CC4AB3">
        <w:rPr>
          <w:rFonts w:hint="eastAsia"/>
          <w:b/>
        </w:rPr>
        <w:t>admin</w:t>
      </w:r>
      <w:r w:rsidRPr="00CC4AB3">
        <w:rPr>
          <w:rFonts w:hint="eastAsia"/>
          <w:b/>
        </w:rPr>
        <w:t>密码</w:t>
      </w:r>
      <w:r w:rsidRPr="00CC4AB3">
        <w:rPr>
          <w:rFonts w:hint="eastAsia"/>
          <w:b/>
        </w:rPr>
        <w:t>admin</w:t>
      </w:r>
    </w:p>
    <w:p w:rsidR="00CC4AB3" w:rsidRDefault="00CC4AB3" w:rsidP="00CC4AB3">
      <w:pPr>
        <w:spacing w:line="360" w:lineRule="auto"/>
        <w:ind w:firstLine="420"/>
      </w:pPr>
      <w:r w:rsidRPr="00E13B18">
        <w:rPr>
          <w:rFonts w:hint="eastAsia"/>
        </w:rPr>
        <w:t>登陆</w:t>
      </w:r>
      <w:r w:rsidRPr="00E13B18">
        <w:rPr>
          <w:rFonts w:hint="eastAsia"/>
        </w:rPr>
        <w:t>WEB</w:t>
      </w:r>
      <w:r w:rsidRPr="00E13B18">
        <w:rPr>
          <w:rFonts w:hint="eastAsia"/>
        </w:rPr>
        <w:t>后，选择不同的网页即可实现设备的参数查询或者修改，下面一节将对此做详细介绍。</w:t>
      </w:r>
    </w:p>
    <w:p w:rsidR="000B3234" w:rsidRPr="00E13B18" w:rsidRDefault="000B3234" w:rsidP="000B3234">
      <w:pPr>
        <w:pStyle w:val="2"/>
        <w:numPr>
          <w:ilvl w:val="1"/>
          <w:numId w:val="1"/>
        </w:numPr>
        <w:spacing w:before="0" w:after="0" w:line="360" w:lineRule="auto"/>
      </w:pPr>
      <w:bookmarkStart w:id="14" w:name="_Toc395520469"/>
      <w:r w:rsidRPr="00E13B18">
        <w:rPr>
          <w:rFonts w:hint="eastAsia"/>
        </w:rPr>
        <w:t>网络参数设置（</w:t>
      </w:r>
      <w:r w:rsidRPr="00E13B18">
        <w:rPr>
          <w:rFonts w:hint="eastAsia"/>
        </w:rPr>
        <w:t>WAN</w:t>
      </w:r>
      <w:r w:rsidRPr="00E13B18">
        <w:rPr>
          <w:rFonts w:hint="eastAsia"/>
        </w:rPr>
        <w:t>口）</w:t>
      </w:r>
      <w:bookmarkEnd w:id="14"/>
    </w:p>
    <w:p w:rsidR="00BA2099" w:rsidRPr="000B3234" w:rsidRDefault="00996CC0">
      <w:pPr>
        <w:spacing w:line="360" w:lineRule="auto"/>
        <w:ind w:firstLine="420"/>
      </w:pPr>
      <w:r w:rsidRPr="000B3234">
        <w:rPr>
          <w:rFonts w:hint="eastAsia"/>
        </w:rPr>
        <w:t>点击“基本设置”菜单，会出现基本参数的查询和设置界面，通过该界面进行</w:t>
      </w:r>
      <w:r w:rsidRPr="000B3234">
        <w:rPr>
          <w:rFonts w:hint="eastAsia"/>
        </w:rPr>
        <w:t>WAN</w:t>
      </w:r>
      <w:r w:rsidRPr="000B3234">
        <w:rPr>
          <w:rFonts w:hint="eastAsia"/>
        </w:rPr>
        <w:t>口网络参数查询、</w:t>
      </w:r>
      <w:r w:rsidRPr="000B3234">
        <w:rPr>
          <w:rFonts w:hint="eastAsia"/>
        </w:rPr>
        <w:t>WAN</w:t>
      </w:r>
      <w:r w:rsidRPr="000B3234">
        <w:rPr>
          <w:rFonts w:hint="eastAsia"/>
        </w:rPr>
        <w:t>口网络参数设置。</w:t>
      </w:r>
    </w:p>
    <w:p w:rsidR="00BA2099" w:rsidRDefault="00F428DB" w:rsidP="002F643A">
      <w:pPr>
        <w:pStyle w:val="Default"/>
        <w:spacing w:after="60"/>
        <w:ind w:leftChars="-202" w:left="-424"/>
        <w:jc w:val="center"/>
        <w:rPr>
          <w:rFonts w:ascii="Times New Roman" w:hAnsi="Times New Roman" w:cs="Times New Roman"/>
          <w:color w:val="auto"/>
        </w:rPr>
      </w:pPr>
      <w:r>
        <w:rPr>
          <w:rFonts w:ascii="Times New Roman" w:hAnsi="Times New Roman" w:cs="Times New Roman" w:hint="eastAsia"/>
          <w:noProof/>
          <w:color w:val="auto"/>
        </w:rPr>
        <w:drawing>
          <wp:inline distT="0" distB="0" distL="0" distR="0">
            <wp:extent cx="5867400" cy="2505075"/>
            <wp:effectExtent l="19050" t="0" r="0"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srcRect/>
                    <a:stretch>
                      <a:fillRect/>
                    </a:stretch>
                  </pic:blipFill>
                  <pic:spPr bwMode="auto">
                    <a:xfrm>
                      <a:off x="0" y="0"/>
                      <a:ext cx="5867400" cy="2505075"/>
                    </a:xfrm>
                    <a:prstGeom prst="rect">
                      <a:avLst/>
                    </a:prstGeom>
                    <a:noFill/>
                    <a:ln w="9525">
                      <a:noFill/>
                      <a:miter lim="800000"/>
                      <a:headEnd/>
                      <a:tailEnd/>
                    </a:ln>
                  </pic:spPr>
                </pic:pic>
              </a:graphicData>
            </a:graphic>
          </wp:inline>
        </w:drawing>
      </w:r>
    </w:p>
    <w:p w:rsidR="000B3234" w:rsidRPr="00E13B18" w:rsidRDefault="000B32EA" w:rsidP="000B3234">
      <w:pPr>
        <w:pStyle w:val="a6"/>
        <w:tabs>
          <w:tab w:val="num" w:pos="4380"/>
        </w:tabs>
      </w:pPr>
      <w:r>
        <w:rPr>
          <w:rFonts w:hint="eastAsia"/>
        </w:rPr>
        <w:t>网络参数设置</w:t>
      </w:r>
    </w:p>
    <w:p w:rsidR="000B3234" w:rsidRDefault="000B3234">
      <w:pPr>
        <w:pStyle w:val="Default"/>
        <w:spacing w:after="60"/>
        <w:jc w:val="center"/>
        <w:rPr>
          <w:rFonts w:ascii="Times New Roman" w:hAnsi="Times New Roman" w:cs="Times New Roman"/>
          <w:color w:val="auto"/>
        </w:rPr>
      </w:pPr>
    </w:p>
    <w:p w:rsidR="00BA2099" w:rsidRPr="000B3234" w:rsidRDefault="00996CC0" w:rsidP="000B3234">
      <w:pPr>
        <w:spacing w:line="360" w:lineRule="auto"/>
        <w:ind w:firstLine="420"/>
      </w:pPr>
      <w:r w:rsidRPr="000B3234">
        <w:rPr>
          <w:rFonts w:hint="eastAsia"/>
        </w:rPr>
        <w:t>静态：选择静态</w:t>
      </w:r>
    </w:p>
    <w:p w:rsidR="00BA2099" w:rsidRDefault="00996CC0" w:rsidP="000B3234">
      <w:pPr>
        <w:spacing w:line="360" w:lineRule="auto"/>
        <w:ind w:firstLine="420"/>
      </w:pPr>
      <w:r w:rsidRPr="000B3234">
        <w:rPr>
          <w:rFonts w:hint="eastAsia"/>
        </w:rPr>
        <w:t>静态</w:t>
      </w:r>
      <w:r w:rsidRPr="000B3234">
        <w:rPr>
          <w:rFonts w:hint="eastAsia"/>
        </w:rPr>
        <w:t>IP</w:t>
      </w:r>
      <w:r w:rsidRPr="000B3234">
        <w:rPr>
          <w:rFonts w:hint="eastAsia"/>
        </w:rPr>
        <w:t>地址：根据现场网络设置本话机的</w:t>
      </w:r>
      <w:r w:rsidRPr="000B3234">
        <w:rPr>
          <w:rFonts w:hint="eastAsia"/>
        </w:rPr>
        <w:t>IP</w:t>
      </w:r>
      <w:r w:rsidRPr="000B3234">
        <w:rPr>
          <w:rFonts w:hint="eastAsia"/>
        </w:rPr>
        <w:t>地址</w:t>
      </w:r>
    </w:p>
    <w:p w:rsidR="000B3234" w:rsidRPr="00E13B18" w:rsidRDefault="000B3234" w:rsidP="000B3234">
      <w:pPr>
        <w:pStyle w:val="2"/>
        <w:numPr>
          <w:ilvl w:val="1"/>
          <w:numId w:val="1"/>
        </w:numPr>
        <w:spacing w:before="0" w:after="0" w:line="360" w:lineRule="auto"/>
      </w:pPr>
      <w:bookmarkStart w:id="15" w:name="_Toc395520470"/>
      <w:r w:rsidRPr="00E13B18">
        <w:rPr>
          <w:rFonts w:hint="eastAsia"/>
        </w:rPr>
        <w:lastRenderedPageBreak/>
        <w:t>呼叫账号设置</w:t>
      </w:r>
      <w:bookmarkEnd w:id="15"/>
    </w:p>
    <w:p w:rsidR="00BA2099" w:rsidRPr="000B3234" w:rsidRDefault="00996CC0" w:rsidP="000B3234">
      <w:pPr>
        <w:spacing w:line="360" w:lineRule="auto"/>
        <w:ind w:firstLine="420"/>
      </w:pPr>
      <w:r w:rsidRPr="000B3234">
        <w:rPr>
          <w:rFonts w:hint="eastAsia"/>
        </w:rPr>
        <w:t>点击“基本设置”菜单，会出现基本参数的查询和设置界面，通过该界面进行账号设置。</w:t>
      </w:r>
    </w:p>
    <w:p w:rsidR="002F643A" w:rsidRPr="000B32EA" w:rsidRDefault="00F428DB" w:rsidP="000B32EA">
      <w:pPr>
        <w:pStyle w:val="Default"/>
        <w:spacing w:after="60"/>
        <w:ind w:leftChars="-202" w:left="-424"/>
        <w:jc w:val="center"/>
        <w:rPr>
          <w:rFonts w:ascii="Times New Roman" w:hAnsi="Times New Roman" w:cs="Times New Roman"/>
          <w:color w:val="auto"/>
        </w:rPr>
      </w:pPr>
      <w:r>
        <w:rPr>
          <w:rFonts w:ascii="Times New Roman" w:hAnsi="Times New Roman" w:cs="Times New Roman" w:hint="eastAsia"/>
          <w:noProof/>
          <w:color w:val="auto"/>
        </w:rPr>
        <w:drawing>
          <wp:inline distT="0" distB="0" distL="0" distR="0">
            <wp:extent cx="5857875" cy="2466975"/>
            <wp:effectExtent l="19050" t="0" r="9525" b="0"/>
            <wp:docPr id="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2"/>
                    <a:srcRect/>
                    <a:stretch>
                      <a:fillRect/>
                    </a:stretch>
                  </pic:blipFill>
                  <pic:spPr bwMode="auto">
                    <a:xfrm>
                      <a:off x="0" y="0"/>
                      <a:ext cx="5857875" cy="2466975"/>
                    </a:xfrm>
                    <a:prstGeom prst="rect">
                      <a:avLst/>
                    </a:prstGeom>
                    <a:noFill/>
                    <a:ln w="9525">
                      <a:noFill/>
                      <a:miter lim="800000"/>
                      <a:headEnd/>
                      <a:tailEnd/>
                    </a:ln>
                  </pic:spPr>
                </pic:pic>
              </a:graphicData>
            </a:graphic>
          </wp:inline>
        </w:drawing>
      </w:r>
      <w:r w:rsidR="002F643A" w:rsidRPr="000B32EA">
        <w:rPr>
          <w:rFonts w:ascii="Times New Roman" w:hAnsi="Times New Roman" w:cs="Times New Roman" w:hint="eastAsia"/>
          <w:color w:val="auto"/>
          <w:kern w:val="2"/>
          <w:sz w:val="21"/>
          <w:szCs w:val="20"/>
        </w:rPr>
        <w:t>图</w:t>
      </w:r>
      <w:r w:rsidR="002F643A" w:rsidRPr="000B32EA">
        <w:rPr>
          <w:rFonts w:ascii="Times New Roman" w:hAnsi="Times New Roman" w:cs="Times New Roman" w:hint="eastAsia"/>
          <w:color w:val="auto"/>
          <w:kern w:val="2"/>
          <w:sz w:val="21"/>
          <w:szCs w:val="20"/>
        </w:rPr>
        <w:t xml:space="preserve">3  </w:t>
      </w:r>
      <w:r w:rsidR="000B32EA" w:rsidRPr="000B32EA">
        <w:rPr>
          <w:rFonts w:ascii="Times New Roman" w:hAnsi="Times New Roman" w:cs="Times New Roman" w:hint="eastAsia"/>
          <w:color w:val="auto"/>
          <w:kern w:val="2"/>
          <w:sz w:val="21"/>
          <w:szCs w:val="20"/>
        </w:rPr>
        <w:t>呼叫账号设置</w:t>
      </w:r>
    </w:p>
    <w:tbl>
      <w:tblPr>
        <w:tblW w:w="9152" w:type="dxa"/>
        <w:jc w:val="center"/>
        <w:tblInd w:w="464" w:type="dxa"/>
        <w:tblBorders>
          <w:top w:val="nil"/>
          <w:left w:val="nil"/>
          <w:bottom w:val="nil"/>
          <w:right w:val="nil"/>
        </w:tblBorders>
        <w:tblLook w:val="0000"/>
      </w:tblPr>
      <w:tblGrid>
        <w:gridCol w:w="1274"/>
        <w:gridCol w:w="7878"/>
      </w:tblGrid>
      <w:tr w:rsidR="002F643A" w:rsidRPr="00E13B18" w:rsidTr="002F643A">
        <w:trPr>
          <w:trHeight w:val="323"/>
          <w:jc w:val="center"/>
        </w:trPr>
        <w:tc>
          <w:tcPr>
            <w:tcW w:w="1274" w:type="dxa"/>
            <w:tcBorders>
              <w:top w:val="single" w:sz="6" w:space="0" w:color="000000"/>
              <w:left w:val="single" w:sz="5" w:space="0" w:color="000000"/>
              <w:bottom w:val="single" w:sz="5" w:space="0" w:color="000000"/>
              <w:right w:val="single" w:sz="5" w:space="0" w:color="000000"/>
            </w:tcBorders>
            <w:shd w:val="clear" w:color="auto" w:fill="D9D9D9"/>
            <w:vAlign w:val="center"/>
          </w:tcPr>
          <w:p w:rsidR="002F643A" w:rsidRPr="00E13B18" w:rsidRDefault="002F643A" w:rsidP="002F643A">
            <w:pPr>
              <w:pStyle w:val="Default"/>
              <w:rPr>
                <w:rFonts w:ascii="Times New Roman" w:hAnsi="Times New Roman" w:cs="宋体"/>
                <w:b/>
                <w:sz w:val="21"/>
                <w:szCs w:val="21"/>
              </w:rPr>
            </w:pPr>
            <w:r w:rsidRPr="00E13B18">
              <w:rPr>
                <w:rFonts w:ascii="Times New Roman" w:hAnsi="Times New Roman" w:cs="宋体" w:hint="eastAsia"/>
                <w:b/>
                <w:sz w:val="21"/>
                <w:szCs w:val="21"/>
              </w:rPr>
              <w:t>参数名称</w:t>
            </w:r>
          </w:p>
        </w:tc>
        <w:tc>
          <w:tcPr>
            <w:tcW w:w="7878" w:type="dxa"/>
            <w:tcBorders>
              <w:top w:val="single" w:sz="6" w:space="0" w:color="000000"/>
              <w:left w:val="single" w:sz="5" w:space="0" w:color="000000"/>
              <w:bottom w:val="single" w:sz="5" w:space="0" w:color="000000"/>
              <w:right w:val="single" w:sz="5" w:space="0" w:color="000000"/>
            </w:tcBorders>
            <w:shd w:val="clear" w:color="auto" w:fill="D9D9D9"/>
            <w:vAlign w:val="center"/>
          </w:tcPr>
          <w:p w:rsidR="002F643A" w:rsidRPr="00E13B18" w:rsidRDefault="002F643A" w:rsidP="002F643A">
            <w:pPr>
              <w:pStyle w:val="Default"/>
              <w:jc w:val="center"/>
              <w:rPr>
                <w:rFonts w:ascii="Times New Roman" w:hAnsi="Times New Roman" w:cs="宋体"/>
                <w:b/>
                <w:sz w:val="21"/>
                <w:szCs w:val="21"/>
              </w:rPr>
            </w:pPr>
            <w:r w:rsidRPr="00E13B18">
              <w:rPr>
                <w:rFonts w:ascii="Times New Roman" w:hAnsi="Times New Roman" w:cs="宋体" w:hint="eastAsia"/>
                <w:b/>
                <w:sz w:val="21"/>
                <w:szCs w:val="21"/>
              </w:rPr>
              <w:t>参数说明</w:t>
            </w:r>
          </w:p>
        </w:tc>
      </w:tr>
      <w:tr w:rsidR="002F643A" w:rsidRPr="00E13B18" w:rsidTr="002F643A">
        <w:trPr>
          <w:trHeight w:val="396"/>
          <w:jc w:val="center"/>
        </w:trPr>
        <w:tc>
          <w:tcPr>
            <w:tcW w:w="1274" w:type="dxa"/>
            <w:tcBorders>
              <w:top w:val="single" w:sz="5" w:space="0" w:color="000000"/>
              <w:left w:val="single" w:sz="5" w:space="0" w:color="000000"/>
              <w:bottom w:val="single" w:sz="5" w:space="0" w:color="000000"/>
              <w:right w:val="single" w:sz="5" w:space="0" w:color="000000"/>
            </w:tcBorders>
            <w:vAlign w:val="center"/>
          </w:tcPr>
          <w:p w:rsidR="002F643A" w:rsidRPr="00E13B18" w:rsidRDefault="002F643A" w:rsidP="002F643A">
            <w:pPr>
              <w:pStyle w:val="Default"/>
              <w:jc w:val="both"/>
              <w:rPr>
                <w:rFonts w:ascii="Times New Roman" w:hAnsi="Times New Roman" w:cs="宋体"/>
                <w:b/>
                <w:bCs/>
                <w:sz w:val="21"/>
                <w:szCs w:val="21"/>
              </w:rPr>
            </w:pPr>
            <w:r w:rsidRPr="00E13B18">
              <w:rPr>
                <w:rFonts w:ascii="Times New Roman" w:cs="宋体" w:hint="eastAsia"/>
                <w:b/>
                <w:bCs/>
                <w:sz w:val="21"/>
                <w:szCs w:val="21"/>
              </w:rPr>
              <w:t>注册状态</w:t>
            </w:r>
          </w:p>
        </w:tc>
        <w:tc>
          <w:tcPr>
            <w:tcW w:w="7878" w:type="dxa"/>
            <w:tcBorders>
              <w:top w:val="single" w:sz="5" w:space="0" w:color="000000"/>
              <w:left w:val="single" w:sz="5" w:space="0" w:color="000000"/>
              <w:bottom w:val="single" w:sz="5" w:space="0" w:color="000000"/>
              <w:right w:val="single" w:sz="5" w:space="0" w:color="000000"/>
            </w:tcBorders>
            <w:vAlign w:val="center"/>
          </w:tcPr>
          <w:p w:rsidR="002F643A" w:rsidRPr="00E13B18" w:rsidRDefault="002F643A" w:rsidP="002F0E81">
            <w:pPr>
              <w:pStyle w:val="Default"/>
              <w:jc w:val="both"/>
              <w:rPr>
                <w:rFonts w:ascii="Times New Roman" w:hAnsi="Times New Roman" w:cs="宋体"/>
                <w:sz w:val="21"/>
                <w:szCs w:val="21"/>
              </w:rPr>
            </w:pPr>
            <w:r w:rsidRPr="00E13B18">
              <w:rPr>
                <w:rFonts w:ascii="Times New Roman" w:hAnsi="Times New Roman" w:cs="宋体" w:hint="eastAsia"/>
                <w:sz w:val="21"/>
                <w:szCs w:val="21"/>
              </w:rPr>
              <w:t>显示当前的注册状态</w:t>
            </w:r>
          </w:p>
        </w:tc>
      </w:tr>
      <w:tr w:rsidR="002F643A" w:rsidRPr="00E13B18" w:rsidTr="002F643A">
        <w:trPr>
          <w:trHeight w:val="396"/>
          <w:jc w:val="center"/>
        </w:trPr>
        <w:tc>
          <w:tcPr>
            <w:tcW w:w="1274" w:type="dxa"/>
            <w:tcBorders>
              <w:top w:val="single" w:sz="5" w:space="0" w:color="000000"/>
              <w:left w:val="single" w:sz="5" w:space="0" w:color="000000"/>
              <w:bottom w:val="single" w:sz="5" w:space="0" w:color="000000"/>
              <w:right w:val="single" w:sz="5" w:space="0" w:color="000000"/>
            </w:tcBorders>
            <w:vAlign w:val="center"/>
          </w:tcPr>
          <w:p w:rsidR="002F643A" w:rsidRPr="00E13B18" w:rsidRDefault="002F643A" w:rsidP="002F643A">
            <w:pPr>
              <w:pStyle w:val="Default"/>
              <w:jc w:val="both"/>
              <w:rPr>
                <w:rFonts w:ascii="Times New Roman" w:hAnsi="Times New Roman" w:cs="宋体"/>
                <w:b/>
                <w:bCs/>
                <w:sz w:val="21"/>
                <w:szCs w:val="21"/>
              </w:rPr>
            </w:pPr>
            <w:r w:rsidRPr="00E13B18">
              <w:rPr>
                <w:rFonts w:ascii="Times New Roman" w:cs="宋体" w:hint="eastAsia"/>
                <w:b/>
                <w:bCs/>
                <w:sz w:val="21"/>
                <w:szCs w:val="21"/>
              </w:rPr>
              <w:t>服务器地址</w:t>
            </w:r>
          </w:p>
        </w:tc>
        <w:tc>
          <w:tcPr>
            <w:tcW w:w="7878" w:type="dxa"/>
            <w:tcBorders>
              <w:top w:val="single" w:sz="5" w:space="0" w:color="000000"/>
              <w:left w:val="single" w:sz="5" w:space="0" w:color="000000"/>
              <w:bottom w:val="single" w:sz="5" w:space="0" w:color="000000"/>
              <w:right w:val="single" w:sz="5" w:space="0" w:color="000000"/>
            </w:tcBorders>
            <w:vAlign w:val="center"/>
          </w:tcPr>
          <w:p w:rsidR="002F643A" w:rsidRPr="00E13B18" w:rsidRDefault="002F643A" w:rsidP="002F0E81">
            <w:pPr>
              <w:pStyle w:val="Default"/>
              <w:jc w:val="both"/>
              <w:rPr>
                <w:rFonts w:ascii="Times New Roman" w:hAnsi="Times New Roman" w:cs="宋体"/>
                <w:sz w:val="21"/>
                <w:szCs w:val="21"/>
              </w:rPr>
            </w:pPr>
            <w:r w:rsidRPr="00E13B18">
              <w:rPr>
                <w:rFonts w:ascii="Times New Roman" w:hAnsi="Times New Roman" w:cs="宋体" w:hint="eastAsia"/>
                <w:sz w:val="21"/>
                <w:szCs w:val="21"/>
              </w:rPr>
              <w:t>配置</w:t>
            </w:r>
            <w:r w:rsidRPr="002F643A">
              <w:rPr>
                <w:rFonts w:ascii="Times New Roman" w:hAnsi="Times New Roman" w:cs="宋体" w:hint="eastAsia"/>
                <w:sz w:val="21"/>
                <w:szCs w:val="21"/>
              </w:rPr>
              <w:t>语音交换机的</w:t>
            </w:r>
            <w:r w:rsidRPr="002F643A">
              <w:rPr>
                <w:rFonts w:ascii="Times New Roman" w:hAnsi="Times New Roman" w:cs="宋体" w:hint="eastAsia"/>
                <w:sz w:val="21"/>
                <w:szCs w:val="21"/>
              </w:rPr>
              <w:t>IP</w:t>
            </w:r>
            <w:r w:rsidRPr="002F643A">
              <w:rPr>
                <w:rFonts w:ascii="Times New Roman" w:hAnsi="Times New Roman" w:cs="宋体" w:hint="eastAsia"/>
                <w:sz w:val="21"/>
                <w:szCs w:val="21"/>
              </w:rPr>
              <w:t>地址</w:t>
            </w:r>
            <w:r w:rsidRPr="00E13B18">
              <w:rPr>
                <w:rFonts w:ascii="Times New Roman" w:hAnsi="Times New Roman" w:cs="宋体" w:hint="eastAsia"/>
                <w:sz w:val="21"/>
                <w:szCs w:val="21"/>
              </w:rPr>
              <w:t>。</w:t>
            </w:r>
            <w:r w:rsidRPr="00E13B18">
              <w:rPr>
                <w:rFonts w:ascii="Times New Roman" w:hAnsi="Times New Roman" w:cs="宋体"/>
                <w:sz w:val="21"/>
                <w:szCs w:val="21"/>
              </w:rPr>
              <w:t xml:space="preserve"> </w:t>
            </w:r>
          </w:p>
        </w:tc>
      </w:tr>
      <w:tr w:rsidR="002F643A" w:rsidRPr="00E13B18" w:rsidTr="002F643A">
        <w:trPr>
          <w:trHeight w:val="396"/>
          <w:jc w:val="center"/>
        </w:trPr>
        <w:tc>
          <w:tcPr>
            <w:tcW w:w="1274" w:type="dxa"/>
            <w:tcBorders>
              <w:top w:val="single" w:sz="5" w:space="0" w:color="000000"/>
              <w:left w:val="single" w:sz="5" w:space="0" w:color="000000"/>
              <w:bottom w:val="single" w:sz="5" w:space="0" w:color="000000"/>
              <w:right w:val="single" w:sz="5" w:space="0" w:color="000000"/>
            </w:tcBorders>
            <w:vAlign w:val="center"/>
          </w:tcPr>
          <w:p w:rsidR="002F643A" w:rsidRPr="00E13B18" w:rsidRDefault="002F643A" w:rsidP="002F643A">
            <w:pPr>
              <w:pStyle w:val="Default"/>
              <w:jc w:val="both"/>
              <w:rPr>
                <w:rFonts w:ascii="Times New Roman" w:hAnsi="Times New Roman" w:cs="宋体"/>
                <w:b/>
                <w:bCs/>
                <w:sz w:val="21"/>
                <w:szCs w:val="21"/>
              </w:rPr>
            </w:pPr>
            <w:r w:rsidRPr="00E13B18">
              <w:rPr>
                <w:rFonts w:ascii="Times New Roman" w:cs="宋体" w:hint="eastAsia"/>
                <w:b/>
                <w:bCs/>
                <w:sz w:val="21"/>
                <w:szCs w:val="21"/>
              </w:rPr>
              <w:t>服务器端口</w:t>
            </w:r>
          </w:p>
        </w:tc>
        <w:tc>
          <w:tcPr>
            <w:tcW w:w="7878" w:type="dxa"/>
            <w:tcBorders>
              <w:top w:val="single" w:sz="5" w:space="0" w:color="000000"/>
              <w:left w:val="single" w:sz="5" w:space="0" w:color="000000"/>
              <w:bottom w:val="single" w:sz="5" w:space="0" w:color="000000"/>
              <w:right w:val="single" w:sz="5" w:space="0" w:color="000000"/>
            </w:tcBorders>
            <w:vAlign w:val="center"/>
          </w:tcPr>
          <w:p w:rsidR="002F643A" w:rsidRPr="00E13B18" w:rsidRDefault="002F643A" w:rsidP="002F0E81">
            <w:pPr>
              <w:pStyle w:val="Default"/>
              <w:jc w:val="both"/>
              <w:rPr>
                <w:rFonts w:ascii="Times New Roman" w:hAnsi="Times New Roman" w:cs="宋体"/>
                <w:sz w:val="21"/>
                <w:szCs w:val="21"/>
              </w:rPr>
            </w:pPr>
            <w:r>
              <w:rPr>
                <w:rFonts w:ascii="Times New Roman" w:hAnsi="Times New Roman" w:cs="宋体" w:hint="eastAsia"/>
                <w:sz w:val="21"/>
                <w:szCs w:val="21"/>
              </w:rPr>
              <w:t>默认</w:t>
            </w:r>
          </w:p>
        </w:tc>
      </w:tr>
      <w:tr w:rsidR="002F643A" w:rsidRPr="00E13B18" w:rsidTr="002F643A">
        <w:trPr>
          <w:trHeight w:val="396"/>
          <w:jc w:val="center"/>
        </w:trPr>
        <w:tc>
          <w:tcPr>
            <w:tcW w:w="1274" w:type="dxa"/>
            <w:tcBorders>
              <w:top w:val="single" w:sz="5" w:space="0" w:color="000000"/>
              <w:left w:val="single" w:sz="5" w:space="0" w:color="000000"/>
              <w:bottom w:val="single" w:sz="5" w:space="0" w:color="000000"/>
              <w:right w:val="single" w:sz="5" w:space="0" w:color="000000"/>
            </w:tcBorders>
            <w:vAlign w:val="center"/>
          </w:tcPr>
          <w:p w:rsidR="002F643A" w:rsidRPr="00E13B18" w:rsidRDefault="002F643A" w:rsidP="002F643A">
            <w:pPr>
              <w:pStyle w:val="Default"/>
              <w:jc w:val="both"/>
              <w:rPr>
                <w:rFonts w:ascii="Times New Roman" w:hAnsi="Times New Roman" w:cs="宋体"/>
                <w:b/>
                <w:bCs/>
                <w:sz w:val="21"/>
                <w:szCs w:val="21"/>
              </w:rPr>
            </w:pPr>
            <w:r w:rsidRPr="00E13B18">
              <w:rPr>
                <w:rFonts w:ascii="Times New Roman" w:cs="宋体" w:hint="eastAsia"/>
                <w:b/>
                <w:bCs/>
                <w:sz w:val="21"/>
                <w:szCs w:val="21"/>
              </w:rPr>
              <w:t>用户名</w:t>
            </w:r>
          </w:p>
        </w:tc>
        <w:tc>
          <w:tcPr>
            <w:tcW w:w="7878" w:type="dxa"/>
            <w:tcBorders>
              <w:top w:val="single" w:sz="5" w:space="0" w:color="000000"/>
              <w:left w:val="single" w:sz="5" w:space="0" w:color="000000"/>
              <w:bottom w:val="single" w:sz="5" w:space="0" w:color="000000"/>
              <w:right w:val="single" w:sz="5" w:space="0" w:color="000000"/>
            </w:tcBorders>
            <w:vAlign w:val="center"/>
          </w:tcPr>
          <w:p w:rsidR="002F643A" w:rsidRPr="00E13B18" w:rsidRDefault="002F643A" w:rsidP="002F643A">
            <w:pPr>
              <w:pStyle w:val="Default"/>
              <w:jc w:val="both"/>
              <w:rPr>
                <w:rFonts w:ascii="Times New Roman" w:hAnsi="Times New Roman" w:cs="宋体"/>
                <w:sz w:val="21"/>
                <w:szCs w:val="21"/>
              </w:rPr>
            </w:pPr>
            <w:r w:rsidRPr="00E13B18">
              <w:rPr>
                <w:rFonts w:ascii="Times New Roman" w:hAnsi="Times New Roman" w:cs="宋体" w:hint="eastAsia"/>
                <w:sz w:val="21"/>
                <w:szCs w:val="21"/>
              </w:rPr>
              <w:t>配置</w:t>
            </w:r>
            <w:r w:rsidRPr="002F643A">
              <w:rPr>
                <w:rFonts w:ascii="Times New Roman" w:hAnsi="Times New Roman" w:cs="宋体" w:hint="eastAsia"/>
                <w:sz w:val="21"/>
                <w:szCs w:val="21"/>
              </w:rPr>
              <w:t>语音交换机设置</w:t>
            </w:r>
            <w:r>
              <w:rPr>
                <w:rFonts w:ascii="Times New Roman" w:hAnsi="Times New Roman" w:cs="宋体" w:hint="eastAsia"/>
                <w:sz w:val="21"/>
                <w:szCs w:val="21"/>
              </w:rPr>
              <w:t>分配</w:t>
            </w:r>
            <w:r w:rsidRPr="002F643A">
              <w:rPr>
                <w:rFonts w:ascii="Times New Roman" w:hAnsi="Times New Roman" w:cs="宋体" w:hint="eastAsia"/>
                <w:sz w:val="21"/>
                <w:szCs w:val="21"/>
              </w:rPr>
              <w:t>的号码</w:t>
            </w:r>
          </w:p>
        </w:tc>
      </w:tr>
      <w:tr w:rsidR="002F643A" w:rsidRPr="00E13B18" w:rsidTr="002F643A">
        <w:trPr>
          <w:trHeight w:val="396"/>
          <w:jc w:val="center"/>
        </w:trPr>
        <w:tc>
          <w:tcPr>
            <w:tcW w:w="1274" w:type="dxa"/>
            <w:tcBorders>
              <w:top w:val="single" w:sz="5" w:space="0" w:color="000000"/>
              <w:left w:val="single" w:sz="5" w:space="0" w:color="000000"/>
              <w:bottom w:val="single" w:sz="5" w:space="0" w:color="000000"/>
              <w:right w:val="single" w:sz="5" w:space="0" w:color="000000"/>
            </w:tcBorders>
            <w:vAlign w:val="center"/>
          </w:tcPr>
          <w:p w:rsidR="002F643A" w:rsidRPr="00E13B18" w:rsidRDefault="002F643A" w:rsidP="002F643A">
            <w:pPr>
              <w:pStyle w:val="Default"/>
              <w:jc w:val="both"/>
              <w:rPr>
                <w:rFonts w:ascii="Times New Roman" w:hAnsi="Times New Roman" w:cs="宋体"/>
                <w:b/>
                <w:bCs/>
                <w:sz w:val="21"/>
                <w:szCs w:val="21"/>
              </w:rPr>
            </w:pPr>
            <w:r w:rsidRPr="00E13B18">
              <w:rPr>
                <w:rFonts w:ascii="Times New Roman" w:cs="宋体" w:hint="eastAsia"/>
                <w:b/>
                <w:bCs/>
                <w:sz w:val="21"/>
                <w:szCs w:val="21"/>
              </w:rPr>
              <w:t>密码</w:t>
            </w:r>
          </w:p>
        </w:tc>
        <w:tc>
          <w:tcPr>
            <w:tcW w:w="7878" w:type="dxa"/>
            <w:tcBorders>
              <w:top w:val="single" w:sz="5" w:space="0" w:color="000000"/>
              <w:left w:val="single" w:sz="5" w:space="0" w:color="000000"/>
              <w:bottom w:val="single" w:sz="5" w:space="0" w:color="000000"/>
              <w:right w:val="single" w:sz="5" w:space="0" w:color="000000"/>
            </w:tcBorders>
            <w:vAlign w:val="center"/>
          </w:tcPr>
          <w:p w:rsidR="002F643A" w:rsidRPr="002F643A" w:rsidRDefault="002F643A" w:rsidP="002F643A">
            <w:pPr>
              <w:pStyle w:val="Default"/>
              <w:jc w:val="both"/>
              <w:rPr>
                <w:rFonts w:ascii="Times New Roman" w:hAnsi="Times New Roman" w:cs="宋体"/>
                <w:sz w:val="21"/>
                <w:szCs w:val="21"/>
              </w:rPr>
            </w:pPr>
            <w:r w:rsidRPr="002F643A">
              <w:rPr>
                <w:rFonts w:ascii="Times New Roman" w:cs="宋体" w:hint="eastAsia"/>
                <w:bCs/>
                <w:sz w:val="21"/>
                <w:szCs w:val="21"/>
              </w:rPr>
              <w:t>参考语音交换机中话机设置</w:t>
            </w:r>
            <w:r>
              <w:rPr>
                <w:rFonts w:ascii="Times New Roman" w:cs="宋体" w:hint="eastAsia"/>
                <w:bCs/>
                <w:sz w:val="21"/>
                <w:szCs w:val="21"/>
              </w:rPr>
              <w:t>（例：号码</w:t>
            </w:r>
            <w:r>
              <w:rPr>
                <w:rFonts w:ascii="Times New Roman" w:cs="宋体" w:hint="eastAsia"/>
                <w:bCs/>
                <w:sz w:val="21"/>
                <w:szCs w:val="21"/>
              </w:rPr>
              <w:t>300</w:t>
            </w:r>
            <w:r>
              <w:rPr>
                <w:rFonts w:ascii="Times New Roman" w:cs="宋体" w:hint="eastAsia"/>
                <w:bCs/>
                <w:sz w:val="21"/>
                <w:szCs w:val="21"/>
              </w:rPr>
              <w:t>，密码</w:t>
            </w:r>
            <w:r>
              <w:rPr>
                <w:rFonts w:ascii="Times New Roman" w:cs="宋体" w:hint="eastAsia"/>
                <w:bCs/>
                <w:sz w:val="21"/>
                <w:szCs w:val="21"/>
              </w:rPr>
              <w:t>pincode300</w:t>
            </w:r>
            <w:r>
              <w:rPr>
                <w:rFonts w:ascii="Times New Roman" w:cs="宋体" w:hint="eastAsia"/>
                <w:bCs/>
                <w:sz w:val="21"/>
                <w:szCs w:val="21"/>
              </w:rPr>
              <w:t>）</w:t>
            </w:r>
          </w:p>
        </w:tc>
      </w:tr>
      <w:tr w:rsidR="002F643A" w:rsidRPr="00E13B18" w:rsidTr="002F643A">
        <w:trPr>
          <w:trHeight w:val="396"/>
          <w:jc w:val="center"/>
        </w:trPr>
        <w:tc>
          <w:tcPr>
            <w:tcW w:w="1274" w:type="dxa"/>
            <w:tcBorders>
              <w:top w:val="single" w:sz="5" w:space="0" w:color="000000"/>
              <w:left w:val="single" w:sz="5" w:space="0" w:color="000000"/>
              <w:bottom w:val="single" w:sz="5" w:space="0" w:color="000000"/>
              <w:right w:val="single" w:sz="5" w:space="0" w:color="000000"/>
            </w:tcBorders>
            <w:vAlign w:val="center"/>
          </w:tcPr>
          <w:p w:rsidR="002F643A" w:rsidRPr="00E13B18" w:rsidRDefault="002F643A" w:rsidP="002F643A">
            <w:pPr>
              <w:pStyle w:val="Default"/>
              <w:jc w:val="both"/>
              <w:rPr>
                <w:rFonts w:ascii="Times New Roman" w:hAnsi="Times New Roman" w:cs="宋体"/>
                <w:b/>
                <w:bCs/>
                <w:sz w:val="21"/>
                <w:szCs w:val="21"/>
              </w:rPr>
            </w:pPr>
            <w:r w:rsidRPr="00E13B18">
              <w:rPr>
                <w:rFonts w:ascii="Times New Roman" w:cs="宋体" w:hint="eastAsia"/>
                <w:b/>
                <w:bCs/>
                <w:sz w:val="21"/>
                <w:szCs w:val="21"/>
              </w:rPr>
              <w:t>终端号码</w:t>
            </w:r>
          </w:p>
        </w:tc>
        <w:tc>
          <w:tcPr>
            <w:tcW w:w="7878" w:type="dxa"/>
            <w:tcBorders>
              <w:top w:val="single" w:sz="5" w:space="0" w:color="000000"/>
              <w:left w:val="single" w:sz="5" w:space="0" w:color="000000"/>
              <w:bottom w:val="single" w:sz="5" w:space="0" w:color="000000"/>
              <w:right w:val="single" w:sz="5" w:space="0" w:color="000000"/>
            </w:tcBorders>
            <w:vAlign w:val="center"/>
          </w:tcPr>
          <w:p w:rsidR="002F643A" w:rsidRPr="00E13B18" w:rsidRDefault="002F643A" w:rsidP="002F0E81">
            <w:pPr>
              <w:pStyle w:val="Default"/>
              <w:jc w:val="both"/>
              <w:rPr>
                <w:rFonts w:ascii="Times New Roman" w:hAnsi="Times New Roman" w:cs="宋体"/>
                <w:sz w:val="21"/>
                <w:szCs w:val="21"/>
              </w:rPr>
            </w:pPr>
            <w:r w:rsidRPr="00E13B18">
              <w:rPr>
                <w:rFonts w:ascii="Times New Roman" w:hAnsi="Times New Roman" w:cs="宋体" w:hint="eastAsia"/>
                <w:sz w:val="21"/>
                <w:szCs w:val="21"/>
              </w:rPr>
              <w:t>配置</w:t>
            </w:r>
            <w:r w:rsidRPr="002F643A">
              <w:rPr>
                <w:rFonts w:ascii="Times New Roman" w:hAnsi="Times New Roman" w:cs="宋体" w:hint="eastAsia"/>
                <w:sz w:val="21"/>
                <w:szCs w:val="21"/>
              </w:rPr>
              <w:t>语音交换机设置</w:t>
            </w:r>
            <w:r>
              <w:rPr>
                <w:rFonts w:ascii="Times New Roman" w:hAnsi="Times New Roman" w:cs="宋体" w:hint="eastAsia"/>
                <w:sz w:val="21"/>
                <w:szCs w:val="21"/>
              </w:rPr>
              <w:t>分配</w:t>
            </w:r>
            <w:r w:rsidRPr="002F643A">
              <w:rPr>
                <w:rFonts w:ascii="Times New Roman" w:hAnsi="Times New Roman" w:cs="宋体" w:hint="eastAsia"/>
                <w:sz w:val="21"/>
                <w:szCs w:val="21"/>
              </w:rPr>
              <w:t>的号码</w:t>
            </w:r>
          </w:p>
        </w:tc>
      </w:tr>
      <w:tr w:rsidR="002F643A" w:rsidRPr="00E13B18" w:rsidTr="002F643A">
        <w:trPr>
          <w:trHeight w:val="396"/>
          <w:jc w:val="center"/>
        </w:trPr>
        <w:tc>
          <w:tcPr>
            <w:tcW w:w="1274" w:type="dxa"/>
            <w:tcBorders>
              <w:top w:val="single" w:sz="5" w:space="0" w:color="000000"/>
              <w:left w:val="single" w:sz="5" w:space="0" w:color="000000"/>
              <w:bottom w:val="single" w:sz="5" w:space="0" w:color="000000"/>
              <w:right w:val="single" w:sz="5" w:space="0" w:color="000000"/>
            </w:tcBorders>
            <w:vAlign w:val="center"/>
          </w:tcPr>
          <w:p w:rsidR="002F643A" w:rsidRPr="00E13B18" w:rsidRDefault="002F643A" w:rsidP="002F643A">
            <w:pPr>
              <w:pStyle w:val="Default"/>
              <w:jc w:val="both"/>
              <w:rPr>
                <w:rFonts w:ascii="Times New Roman" w:hAnsi="Times New Roman" w:cs="宋体"/>
                <w:b/>
                <w:bCs/>
                <w:sz w:val="21"/>
                <w:szCs w:val="21"/>
              </w:rPr>
            </w:pPr>
            <w:r w:rsidRPr="00E13B18">
              <w:rPr>
                <w:rFonts w:ascii="Times New Roman" w:cs="宋体" w:hint="eastAsia"/>
                <w:b/>
                <w:bCs/>
                <w:sz w:val="21"/>
                <w:szCs w:val="21"/>
              </w:rPr>
              <w:t>显示名称</w:t>
            </w:r>
          </w:p>
        </w:tc>
        <w:tc>
          <w:tcPr>
            <w:tcW w:w="7878" w:type="dxa"/>
            <w:tcBorders>
              <w:top w:val="single" w:sz="5" w:space="0" w:color="000000"/>
              <w:left w:val="single" w:sz="5" w:space="0" w:color="000000"/>
              <w:bottom w:val="single" w:sz="5" w:space="0" w:color="000000"/>
              <w:right w:val="single" w:sz="5" w:space="0" w:color="000000"/>
            </w:tcBorders>
            <w:vAlign w:val="center"/>
          </w:tcPr>
          <w:p w:rsidR="002F643A" w:rsidRPr="00E13B18" w:rsidRDefault="002F643A" w:rsidP="002F0E81">
            <w:pPr>
              <w:pStyle w:val="Default"/>
              <w:jc w:val="both"/>
              <w:rPr>
                <w:rFonts w:ascii="Times New Roman" w:hAnsi="Times New Roman" w:cs="宋体"/>
                <w:sz w:val="21"/>
                <w:szCs w:val="21"/>
              </w:rPr>
            </w:pPr>
            <w:r w:rsidRPr="00E13B18">
              <w:rPr>
                <w:rFonts w:ascii="Times New Roman" w:hAnsi="Times New Roman" w:cs="宋体" w:hint="eastAsia"/>
                <w:sz w:val="21"/>
                <w:szCs w:val="21"/>
              </w:rPr>
              <w:t>配置</w:t>
            </w:r>
            <w:r w:rsidRPr="002F643A">
              <w:rPr>
                <w:rFonts w:ascii="Times New Roman" w:hAnsi="Times New Roman" w:cs="宋体" w:hint="eastAsia"/>
                <w:sz w:val="21"/>
                <w:szCs w:val="21"/>
              </w:rPr>
              <w:t>语音交换机设置</w:t>
            </w:r>
            <w:r>
              <w:rPr>
                <w:rFonts w:ascii="Times New Roman" w:hAnsi="Times New Roman" w:cs="宋体" w:hint="eastAsia"/>
                <w:sz w:val="21"/>
                <w:szCs w:val="21"/>
              </w:rPr>
              <w:t>分配</w:t>
            </w:r>
            <w:r w:rsidRPr="002F643A">
              <w:rPr>
                <w:rFonts w:ascii="Times New Roman" w:hAnsi="Times New Roman" w:cs="宋体" w:hint="eastAsia"/>
                <w:sz w:val="21"/>
                <w:szCs w:val="21"/>
              </w:rPr>
              <w:t>的号码</w:t>
            </w:r>
          </w:p>
        </w:tc>
      </w:tr>
      <w:tr w:rsidR="002F643A" w:rsidRPr="00E13B18" w:rsidTr="002F643A">
        <w:trPr>
          <w:trHeight w:val="396"/>
          <w:jc w:val="center"/>
        </w:trPr>
        <w:tc>
          <w:tcPr>
            <w:tcW w:w="1274" w:type="dxa"/>
            <w:tcBorders>
              <w:top w:val="single" w:sz="5" w:space="0" w:color="000000"/>
              <w:left w:val="single" w:sz="5" w:space="0" w:color="000000"/>
              <w:bottom w:val="single" w:sz="5" w:space="0" w:color="000000"/>
              <w:right w:val="single" w:sz="5" w:space="0" w:color="000000"/>
            </w:tcBorders>
            <w:vAlign w:val="center"/>
          </w:tcPr>
          <w:p w:rsidR="002F643A" w:rsidRPr="00E13B18" w:rsidRDefault="002F643A" w:rsidP="002F643A">
            <w:pPr>
              <w:pStyle w:val="Default"/>
              <w:jc w:val="both"/>
              <w:rPr>
                <w:rFonts w:ascii="Times New Roman" w:hAnsi="Times New Roman" w:cs="宋体"/>
                <w:b/>
                <w:bCs/>
                <w:sz w:val="21"/>
                <w:szCs w:val="21"/>
              </w:rPr>
            </w:pPr>
            <w:r w:rsidRPr="00E13B18">
              <w:rPr>
                <w:rFonts w:ascii="Times New Roman" w:cs="宋体" w:hint="eastAsia"/>
                <w:b/>
                <w:bCs/>
                <w:sz w:val="21"/>
                <w:szCs w:val="21"/>
              </w:rPr>
              <w:t>开启注册</w:t>
            </w:r>
          </w:p>
        </w:tc>
        <w:tc>
          <w:tcPr>
            <w:tcW w:w="7878" w:type="dxa"/>
            <w:tcBorders>
              <w:top w:val="single" w:sz="5" w:space="0" w:color="000000"/>
              <w:left w:val="single" w:sz="5" w:space="0" w:color="000000"/>
              <w:bottom w:val="single" w:sz="5" w:space="0" w:color="000000"/>
              <w:right w:val="single" w:sz="5" w:space="0" w:color="000000"/>
            </w:tcBorders>
            <w:vAlign w:val="center"/>
          </w:tcPr>
          <w:p w:rsidR="002F643A" w:rsidRPr="00E13B18" w:rsidRDefault="002F643A" w:rsidP="00AC4052">
            <w:pPr>
              <w:pStyle w:val="Default"/>
              <w:spacing w:line="360" w:lineRule="auto"/>
              <w:jc w:val="both"/>
              <w:rPr>
                <w:rFonts w:ascii="Times New Roman" w:hAnsi="Times New Roman" w:cs="宋体"/>
                <w:sz w:val="21"/>
                <w:szCs w:val="21"/>
              </w:rPr>
            </w:pPr>
            <w:r w:rsidRPr="00E13B18">
              <w:rPr>
                <w:rFonts w:ascii="Times New Roman" w:hAnsi="Times New Roman" w:cs="宋体" w:hint="eastAsia"/>
                <w:sz w:val="21"/>
                <w:szCs w:val="21"/>
              </w:rPr>
              <w:t>配置允许注册</w:t>
            </w:r>
            <w:r w:rsidR="00AC4052">
              <w:rPr>
                <w:rFonts w:ascii="Times New Roman" w:hAnsi="Times New Roman" w:cs="宋体" w:hint="eastAsia"/>
                <w:sz w:val="21"/>
                <w:szCs w:val="21"/>
              </w:rPr>
              <w:t>（注：必须勾上才能注册）</w:t>
            </w:r>
          </w:p>
        </w:tc>
      </w:tr>
      <w:tr w:rsidR="002F643A" w:rsidRPr="00E13B18" w:rsidTr="002F643A">
        <w:trPr>
          <w:trHeight w:val="396"/>
          <w:jc w:val="center"/>
        </w:trPr>
        <w:tc>
          <w:tcPr>
            <w:tcW w:w="1274" w:type="dxa"/>
            <w:tcBorders>
              <w:top w:val="single" w:sz="5" w:space="0" w:color="000000"/>
              <w:left w:val="single" w:sz="5" w:space="0" w:color="000000"/>
              <w:bottom w:val="single" w:sz="5" w:space="0" w:color="000000"/>
              <w:right w:val="single" w:sz="5" w:space="0" w:color="000000"/>
            </w:tcBorders>
            <w:vAlign w:val="center"/>
          </w:tcPr>
          <w:p w:rsidR="002F643A" w:rsidRPr="00E13B18" w:rsidRDefault="002F643A" w:rsidP="002F643A">
            <w:pPr>
              <w:pStyle w:val="Default"/>
              <w:jc w:val="both"/>
              <w:rPr>
                <w:rFonts w:ascii="Times New Roman" w:hAnsi="Times New Roman" w:cs="宋体"/>
                <w:b/>
                <w:bCs/>
                <w:sz w:val="21"/>
                <w:szCs w:val="21"/>
              </w:rPr>
            </w:pPr>
            <w:r>
              <w:rPr>
                <w:rFonts w:ascii="Times New Roman" w:hAnsi="Times New Roman" w:cs="宋体" w:hint="eastAsia"/>
                <w:b/>
                <w:bCs/>
                <w:sz w:val="21"/>
                <w:szCs w:val="21"/>
              </w:rPr>
              <w:t>业务名称</w:t>
            </w:r>
          </w:p>
        </w:tc>
        <w:tc>
          <w:tcPr>
            <w:tcW w:w="7878" w:type="dxa"/>
            <w:tcBorders>
              <w:top w:val="single" w:sz="5" w:space="0" w:color="000000"/>
              <w:left w:val="single" w:sz="5" w:space="0" w:color="000000"/>
              <w:bottom w:val="single" w:sz="5" w:space="0" w:color="000000"/>
              <w:right w:val="single" w:sz="5" w:space="0" w:color="000000"/>
            </w:tcBorders>
            <w:vAlign w:val="center"/>
          </w:tcPr>
          <w:p w:rsidR="002F643A" w:rsidRPr="00E13B18" w:rsidRDefault="00AC4052" w:rsidP="002F0E81">
            <w:pPr>
              <w:pStyle w:val="Default"/>
              <w:jc w:val="both"/>
              <w:rPr>
                <w:rFonts w:ascii="Times New Roman" w:hAnsi="Times New Roman" w:cs="宋体"/>
                <w:sz w:val="21"/>
                <w:szCs w:val="21"/>
              </w:rPr>
            </w:pPr>
            <w:r>
              <w:rPr>
                <w:rFonts w:ascii="Times New Roman" w:hAnsi="Times New Roman" w:cs="宋体" w:hint="eastAsia"/>
                <w:sz w:val="21"/>
                <w:szCs w:val="21"/>
              </w:rPr>
              <w:t>配置值班室管理机号码</w:t>
            </w:r>
          </w:p>
        </w:tc>
      </w:tr>
      <w:tr w:rsidR="002F643A" w:rsidRPr="00E13B18" w:rsidTr="002F643A">
        <w:trPr>
          <w:trHeight w:val="396"/>
          <w:jc w:val="center"/>
        </w:trPr>
        <w:tc>
          <w:tcPr>
            <w:tcW w:w="1274" w:type="dxa"/>
            <w:tcBorders>
              <w:top w:val="single" w:sz="5" w:space="0" w:color="000000"/>
              <w:left w:val="single" w:sz="5" w:space="0" w:color="000000"/>
              <w:bottom w:val="single" w:sz="5" w:space="0" w:color="000000"/>
              <w:right w:val="single" w:sz="5" w:space="0" w:color="000000"/>
            </w:tcBorders>
            <w:vAlign w:val="center"/>
          </w:tcPr>
          <w:p w:rsidR="002F643A" w:rsidRPr="00E13B18" w:rsidRDefault="002F643A" w:rsidP="002F643A">
            <w:pPr>
              <w:pStyle w:val="Default"/>
              <w:jc w:val="both"/>
              <w:rPr>
                <w:rFonts w:ascii="Times New Roman" w:cs="宋体"/>
                <w:b/>
                <w:bCs/>
                <w:sz w:val="21"/>
                <w:szCs w:val="21"/>
              </w:rPr>
            </w:pPr>
            <w:r>
              <w:rPr>
                <w:rFonts w:ascii="Times New Roman" w:cs="宋体" w:hint="eastAsia"/>
                <w:b/>
                <w:bCs/>
                <w:sz w:val="21"/>
                <w:szCs w:val="21"/>
              </w:rPr>
              <w:t>拨打</w:t>
            </w:r>
            <w:r w:rsidRPr="00E13B18">
              <w:rPr>
                <w:rFonts w:ascii="Times New Roman" w:cs="宋体" w:hint="eastAsia"/>
                <w:b/>
                <w:bCs/>
                <w:sz w:val="21"/>
                <w:szCs w:val="21"/>
              </w:rPr>
              <w:t>号码</w:t>
            </w:r>
          </w:p>
        </w:tc>
        <w:tc>
          <w:tcPr>
            <w:tcW w:w="7878" w:type="dxa"/>
            <w:tcBorders>
              <w:top w:val="single" w:sz="5" w:space="0" w:color="000000"/>
              <w:left w:val="single" w:sz="5" w:space="0" w:color="000000"/>
              <w:bottom w:val="single" w:sz="5" w:space="0" w:color="000000"/>
              <w:right w:val="single" w:sz="5" w:space="0" w:color="000000"/>
            </w:tcBorders>
            <w:vAlign w:val="center"/>
          </w:tcPr>
          <w:p w:rsidR="002F643A" w:rsidRDefault="00AC4052" w:rsidP="002F0E81">
            <w:pPr>
              <w:pStyle w:val="Default"/>
              <w:jc w:val="both"/>
              <w:rPr>
                <w:rFonts w:ascii="Times New Roman" w:hAnsi="Times New Roman" w:cs="宋体"/>
                <w:sz w:val="21"/>
                <w:szCs w:val="21"/>
              </w:rPr>
            </w:pPr>
            <w:r>
              <w:rPr>
                <w:rFonts w:ascii="Times New Roman" w:hAnsi="Times New Roman" w:cs="宋体" w:hint="eastAsia"/>
                <w:sz w:val="21"/>
                <w:szCs w:val="21"/>
              </w:rPr>
              <w:t>配置值班室管理机号码</w:t>
            </w:r>
          </w:p>
        </w:tc>
      </w:tr>
    </w:tbl>
    <w:p w:rsidR="002F643A" w:rsidRDefault="002F643A">
      <w:pPr>
        <w:pStyle w:val="Default"/>
        <w:spacing w:after="60"/>
        <w:jc w:val="center"/>
        <w:rPr>
          <w:rFonts w:ascii="Times New Roman" w:hAnsi="Times New Roman" w:cs="Times New Roman"/>
          <w:color w:val="auto"/>
        </w:rPr>
      </w:pPr>
    </w:p>
    <w:p w:rsidR="00033574" w:rsidRDefault="00033574">
      <w:pPr>
        <w:pStyle w:val="Default"/>
        <w:spacing w:after="60"/>
        <w:jc w:val="center"/>
        <w:rPr>
          <w:rFonts w:ascii="Times New Roman" w:hAnsi="Times New Roman" w:cs="Times New Roman"/>
          <w:color w:val="auto"/>
        </w:rPr>
      </w:pPr>
    </w:p>
    <w:p w:rsidR="00033574" w:rsidRDefault="00033574">
      <w:pPr>
        <w:pStyle w:val="Default"/>
        <w:spacing w:after="60"/>
        <w:jc w:val="center"/>
        <w:rPr>
          <w:rFonts w:ascii="Times New Roman" w:hAnsi="Times New Roman" w:cs="Times New Roman"/>
          <w:color w:val="auto"/>
        </w:rPr>
      </w:pPr>
    </w:p>
    <w:p w:rsidR="00033574" w:rsidRDefault="00033574">
      <w:pPr>
        <w:pStyle w:val="Default"/>
        <w:spacing w:after="60"/>
        <w:jc w:val="center"/>
        <w:rPr>
          <w:rFonts w:ascii="Times New Roman" w:hAnsi="Times New Roman" w:cs="Times New Roman"/>
          <w:color w:val="auto"/>
        </w:rPr>
      </w:pPr>
    </w:p>
    <w:p w:rsidR="00033574" w:rsidRDefault="00033574">
      <w:pPr>
        <w:pStyle w:val="Default"/>
        <w:spacing w:after="60"/>
        <w:jc w:val="center"/>
        <w:rPr>
          <w:rFonts w:ascii="Times New Roman" w:hAnsi="Times New Roman" w:cs="Times New Roman"/>
          <w:color w:val="auto"/>
        </w:rPr>
      </w:pPr>
    </w:p>
    <w:p w:rsidR="00033574" w:rsidRDefault="00033574">
      <w:pPr>
        <w:pStyle w:val="Default"/>
        <w:spacing w:after="60"/>
        <w:jc w:val="center"/>
        <w:rPr>
          <w:rFonts w:ascii="Times New Roman" w:hAnsi="Times New Roman" w:cs="Times New Roman"/>
          <w:color w:val="auto"/>
        </w:rPr>
      </w:pPr>
    </w:p>
    <w:p w:rsidR="00033574" w:rsidRDefault="00033574">
      <w:pPr>
        <w:pStyle w:val="Default"/>
        <w:spacing w:after="60"/>
        <w:jc w:val="center"/>
        <w:rPr>
          <w:rFonts w:ascii="Times New Roman" w:hAnsi="Times New Roman" w:cs="Times New Roman"/>
          <w:color w:val="auto"/>
        </w:rPr>
      </w:pPr>
    </w:p>
    <w:p w:rsidR="00033574" w:rsidRDefault="00033574">
      <w:pPr>
        <w:pStyle w:val="Default"/>
        <w:spacing w:after="60"/>
        <w:jc w:val="center"/>
        <w:rPr>
          <w:rFonts w:ascii="Times New Roman" w:hAnsi="Times New Roman" w:cs="Times New Roman"/>
          <w:color w:val="auto"/>
        </w:rPr>
      </w:pPr>
    </w:p>
    <w:p w:rsidR="00033574" w:rsidRDefault="00033574">
      <w:pPr>
        <w:pStyle w:val="Default"/>
        <w:spacing w:after="60"/>
        <w:jc w:val="center"/>
        <w:rPr>
          <w:rFonts w:ascii="Times New Roman" w:hAnsi="Times New Roman" w:cs="Times New Roman"/>
          <w:color w:val="auto"/>
        </w:rPr>
      </w:pPr>
    </w:p>
    <w:p w:rsidR="00033574" w:rsidRDefault="00033574">
      <w:pPr>
        <w:pStyle w:val="Default"/>
        <w:spacing w:after="60"/>
        <w:jc w:val="center"/>
        <w:rPr>
          <w:rFonts w:ascii="Times New Roman" w:hAnsi="Times New Roman" w:cs="Times New Roman"/>
          <w:color w:val="auto"/>
        </w:rPr>
      </w:pPr>
    </w:p>
    <w:p w:rsidR="00AC4052" w:rsidRDefault="00AC4052" w:rsidP="00033574">
      <w:pPr>
        <w:pStyle w:val="2"/>
        <w:numPr>
          <w:ilvl w:val="1"/>
          <w:numId w:val="1"/>
        </w:numPr>
        <w:spacing w:before="0" w:after="0" w:line="360" w:lineRule="auto"/>
      </w:pPr>
      <w:bookmarkStart w:id="16" w:name="_Toc395520471"/>
      <w:r w:rsidRPr="00E13B18">
        <w:rPr>
          <w:rFonts w:hint="eastAsia"/>
        </w:rPr>
        <w:lastRenderedPageBreak/>
        <w:t>语音调节</w:t>
      </w:r>
      <w:bookmarkEnd w:id="16"/>
    </w:p>
    <w:p w:rsidR="00033574" w:rsidRPr="00033574" w:rsidRDefault="00033574" w:rsidP="00033574">
      <w:pPr>
        <w:ind w:firstLineChars="100" w:firstLine="210"/>
      </w:pPr>
      <w:r>
        <w:rPr>
          <w:rFonts w:hint="eastAsia"/>
        </w:rPr>
        <w:t>进入高级设置，选择音量调节</w:t>
      </w:r>
    </w:p>
    <w:p w:rsidR="000B32EA" w:rsidRDefault="00F428DB" w:rsidP="00C66FB5">
      <w:pPr>
        <w:ind w:leftChars="-202" w:left="-424"/>
        <w:jc w:val="center"/>
        <w:rPr>
          <w:rFonts w:cs="宋体"/>
          <w:szCs w:val="21"/>
        </w:rPr>
      </w:pPr>
      <w:r>
        <w:rPr>
          <w:rFonts w:cs="宋体" w:hint="eastAsia"/>
          <w:noProof/>
          <w:szCs w:val="21"/>
        </w:rPr>
        <w:drawing>
          <wp:inline distT="0" distB="0" distL="0" distR="0">
            <wp:extent cx="5857875" cy="2867025"/>
            <wp:effectExtent l="19050" t="0" r="952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srcRect/>
                    <a:stretch>
                      <a:fillRect/>
                    </a:stretch>
                  </pic:blipFill>
                  <pic:spPr bwMode="auto">
                    <a:xfrm>
                      <a:off x="0" y="0"/>
                      <a:ext cx="5857875" cy="2867025"/>
                    </a:xfrm>
                    <a:prstGeom prst="rect">
                      <a:avLst/>
                    </a:prstGeom>
                    <a:noFill/>
                    <a:ln w="9525">
                      <a:noFill/>
                      <a:miter lim="800000"/>
                      <a:headEnd/>
                      <a:tailEnd/>
                    </a:ln>
                  </pic:spPr>
                </pic:pic>
              </a:graphicData>
            </a:graphic>
          </wp:inline>
        </w:drawing>
      </w:r>
      <w:r w:rsidR="000B32EA">
        <w:rPr>
          <w:rFonts w:hint="eastAsia"/>
        </w:rPr>
        <w:t>图</w:t>
      </w:r>
      <w:r w:rsidR="000B32EA">
        <w:rPr>
          <w:rFonts w:hint="eastAsia"/>
        </w:rPr>
        <w:t xml:space="preserve">4  </w:t>
      </w:r>
      <w:r w:rsidR="000B32EA" w:rsidRPr="00E13B18">
        <w:rPr>
          <w:rFonts w:hint="eastAsia"/>
        </w:rPr>
        <w:t>语音调节</w:t>
      </w:r>
      <w:r w:rsidR="000B32EA">
        <w:rPr>
          <w:rFonts w:hint="eastAsia"/>
        </w:rPr>
        <w:t>设置</w:t>
      </w:r>
    </w:p>
    <w:tbl>
      <w:tblPr>
        <w:tblW w:w="9180" w:type="dxa"/>
        <w:jc w:val="center"/>
        <w:tblInd w:w="108" w:type="dxa"/>
        <w:tblBorders>
          <w:top w:val="nil"/>
          <w:left w:val="nil"/>
          <w:bottom w:val="nil"/>
          <w:right w:val="nil"/>
        </w:tblBorders>
        <w:tblLayout w:type="fixed"/>
        <w:tblLook w:val="0000"/>
      </w:tblPr>
      <w:tblGrid>
        <w:gridCol w:w="2340"/>
        <w:gridCol w:w="6840"/>
      </w:tblGrid>
      <w:tr w:rsidR="000B32EA" w:rsidRPr="00E13B18" w:rsidTr="00C66FB5">
        <w:trPr>
          <w:trHeight w:val="323"/>
          <w:jc w:val="center"/>
        </w:trPr>
        <w:tc>
          <w:tcPr>
            <w:tcW w:w="234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B32EA" w:rsidRPr="00E13B18" w:rsidRDefault="000B32EA" w:rsidP="002F0E81">
            <w:pPr>
              <w:pStyle w:val="Default"/>
              <w:spacing w:line="360" w:lineRule="auto"/>
              <w:jc w:val="center"/>
              <w:rPr>
                <w:rFonts w:ascii="Times New Roman" w:hAnsi="Times New Roman" w:cs="宋体"/>
                <w:b/>
                <w:sz w:val="21"/>
                <w:szCs w:val="21"/>
              </w:rPr>
            </w:pPr>
            <w:r w:rsidRPr="00E13B18">
              <w:rPr>
                <w:rFonts w:ascii="Times New Roman" w:hAnsi="Times New Roman" w:cs="宋体" w:hint="eastAsia"/>
                <w:b/>
                <w:sz w:val="21"/>
                <w:szCs w:val="21"/>
              </w:rPr>
              <w:t>参数名称</w:t>
            </w:r>
          </w:p>
        </w:tc>
        <w:tc>
          <w:tcPr>
            <w:tcW w:w="684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B32EA" w:rsidRPr="00E13B18" w:rsidRDefault="000B32EA" w:rsidP="002F0E81">
            <w:pPr>
              <w:pStyle w:val="Default"/>
              <w:spacing w:line="360" w:lineRule="auto"/>
              <w:jc w:val="center"/>
              <w:rPr>
                <w:rFonts w:ascii="Times New Roman" w:hAnsi="Times New Roman" w:cs="宋体"/>
                <w:b/>
                <w:sz w:val="21"/>
                <w:szCs w:val="21"/>
              </w:rPr>
            </w:pPr>
            <w:r w:rsidRPr="00E13B18">
              <w:rPr>
                <w:rFonts w:ascii="Times New Roman" w:hAnsi="Times New Roman" w:cs="宋体" w:hint="eastAsia"/>
                <w:b/>
                <w:sz w:val="21"/>
                <w:szCs w:val="21"/>
              </w:rPr>
              <w:t>参数说明</w:t>
            </w:r>
          </w:p>
        </w:tc>
      </w:tr>
      <w:tr w:rsidR="000B32EA" w:rsidRPr="00E13B18" w:rsidTr="00C66FB5">
        <w:trPr>
          <w:trHeight w:val="325"/>
          <w:jc w:val="center"/>
        </w:trPr>
        <w:tc>
          <w:tcPr>
            <w:tcW w:w="23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ind w:firstLine="422"/>
              <w:jc w:val="both"/>
              <w:rPr>
                <w:rFonts w:ascii="Times New Roman" w:hAnsi="Times New Roman" w:cs="宋体"/>
                <w:b/>
                <w:bCs/>
                <w:sz w:val="21"/>
                <w:szCs w:val="21"/>
              </w:rPr>
            </w:pPr>
            <w:r>
              <w:rPr>
                <w:rFonts w:ascii="Times New Roman" w:hAnsi="Times New Roman" w:cs="宋体" w:hint="eastAsia"/>
                <w:b/>
                <w:bCs/>
                <w:sz w:val="21"/>
                <w:szCs w:val="21"/>
              </w:rPr>
              <w:t>第一至六语音编码</w:t>
            </w:r>
          </w:p>
        </w:tc>
        <w:tc>
          <w:tcPr>
            <w:tcW w:w="68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jc w:val="both"/>
              <w:rPr>
                <w:rFonts w:ascii="Times New Roman" w:hAnsi="Times New Roman" w:cs="宋体"/>
                <w:sz w:val="21"/>
                <w:szCs w:val="21"/>
              </w:rPr>
            </w:pPr>
          </w:p>
        </w:tc>
      </w:tr>
      <w:tr w:rsidR="000B32EA" w:rsidRPr="00E13B18" w:rsidTr="00C66FB5">
        <w:trPr>
          <w:trHeight w:val="323"/>
          <w:jc w:val="center"/>
        </w:trPr>
        <w:tc>
          <w:tcPr>
            <w:tcW w:w="23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ind w:firstLine="422"/>
              <w:jc w:val="both"/>
              <w:rPr>
                <w:rFonts w:ascii="Times New Roman" w:cs="宋体"/>
                <w:b/>
                <w:bCs/>
                <w:sz w:val="21"/>
                <w:szCs w:val="21"/>
              </w:rPr>
            </w:pPr>
            <w:r w:rsidRPr="00E13B18">
              <w:rPr>
                <w:rFonts w:ascii="Times New Roman" w:cs="宋体" w:hint="eastAsia"/>
                <w:b/>
                <w:bCs/>
                <w:sz w:val="21"/>
                <w:szCs w:val="21"/>
              </w:rPr>
              <w:t>默认铃音类型</w:t>
            </w:r>
          </w:p>
        </w:tc>
        <w:tc>
          <w:tcPr>
            <w:tcW w:w="68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jc w:val="both"/>
              <w:rPr>
                <w:rFonts w:ascii="Times New Roman" w:hAnsi="Times New Roman" w:cs="宋体"/>
                <w:sz w:val="21"/>
                <w:szCs w:val="21"/>
              </w:rPr>
            </w:pPr>
            <w:r w:rsidRPr="00E13B18">
              <w:rPr>
                <w:rFonts w:ascii="Times New Roman" w:hAnsi="Times New Roman" w:cs="宋体" w:hint="eastAsia"/>
                <w:sz w:val="21"/>
                <w:szCs w:val="21"/>
              </w:rPr>
              <w:t>设备中默认的铃声类型，缺省为类型</w:t>
            </w:r>
            <w:r w:rsidRPr="00E13B18">
              <w:rPr>
                <w:rFonts w:ascii="Times New Roman" w:hAnsi="Times New Roman" w:cs="宋体" w:hint="eastAsia"/>
                <w:sz w:val="21"/>
                <w:szCs w:val="21"/>
              </w:rPr>
              <w:t>1</w:t>
            </w:r>
            <w:r w:rsidRPr="00E13B18">
              <w:rPr>
                <w:rFonts w:ascii="Times New Roman" w:hAnsi="Times New Roman" w:cs="宋体" w:hint="eastAsia"/>
                <w:sz w:val="21"/>
                <w:szCs w:val="21"/>
              </w:rPr>
              <w:t>。</w:t>
            </w:r>
          </w:p>
        </w:tc>
      </w:tr>
      <w:tr w:rsidR="000B32EA" w:rsidRPr="00E13B18" w:rsidTr="00C66FB5">
        <w:trPr>
          <w:trHeight w:val="323"/>
          <w:jc w:val="center"/>
        </w:trPr>
        <w:tc>
          <w:tcPr>
            <w:tcW w:w="23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ind w:firstLine="422"/>
              <w:jc w:val="both"/>
              <w:rPr>
                <w:rFonts w:ascii="Times New Roman" w:hAnsi="Times New Roman" w:cs="宋体"/>
                <w:b/>
                <w:bCs/>
                <w:sz w:val="21"/>
                <w:szCs w:val="21"/>
              </w:rPr>
            </w:pPr>
            <w:r w:rsidRPr="00E13B18">
              <w:rPr>
                <w:rFonts w:ascii="Times New Roman" w:cs="宋体" w:hint="eastAsia"/>
                <w:b/>
                <w:bCs/>
                <w:sz w:val="21"/>
                <w:szCs w:val="21"/>
              </w:rPr>
              <w:t>铃音音量设置</w:t>
            </w:r>
          </w:p>
        </w:tc>
        <w:tc>
          <w:tcPr>
            <w:tcW w:w="68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jc w:val="both"/>
              <w:rPr>
                <w:rFonts w:ascii="Times New Roman" w:hAnsi="Times New Roman" w:cs="宋体"/>
                <w:sz w:val="21"/>
                <w:szCs w:val="21"/>
              </w:rPr>
            </w:pPr>
            <w:r w:rsidRPr="00E13B18">
              <w:rPr>
                <w:rFonts w:ascii="Times New Roman" w:hAnsi="Times New Roman" w:cs="宋体" w:hint="eastAsia"/>
                <w:sz w:val="21"/>
                <w:szCs w:val="21"/>
              </w:rPr>
              <w:t>铃声音量大小的等级。缺省为</w:t>
            </w:r>
            <w:r w:rsidRPr="00E13B18">
              <w:rPr>
                <w:rFonts w:ascii="Times New Roman" w:hAnsi="Times New Roman" w:cs="宋体" w:hint="eastAsia"/>
                <w:sz w:val="21"/>
                <w:szCs w:val="21"/>
              </w:rPr>
              <w:t>5</w:t>
            </w:r>
            <w:r w:rsidRPr="00E13B18">
              <w:rPr>
                <w:rFonts w:ascii="Times New Roman" w:hAnsi="Times New Roman" w:cs="宋体" w:hint="eastAsia"/>
                <w:sz w:val="21"/>
                <w:szCs w:val="21"/>
              </w:rPr>
              <w:t>。</w:t>
            </w:r>
          </w:p>
        </w:tc>
      </w:tr>
      <w:tr w:rsidR="000B32EA" w:rsidRPr="00E13B18" w:rsidTr="00C66FB5">
        <w:trPr>
          <w:trHeight w:val="323"/>
          <w:jc w:val="center"/>
        </w:trPr>
        <w:tc>
          <w:tcPr>
            <w:tcW w:w="23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ind w:firstLine="422"/>
              <w:jc w:val="both"/>
              <w:rPr>
                <w:rFonts w:ascii="Times New Roman" w:hAnsi="Times New Roman" w:cs="宋体"/>
                <w:b/>
                <w:bCs/>
                <w:sz w:val="21"/>
                <w:szCs w:val="21"/>
              </w:rPr>
            </w:pPr>
            <w:r w:rsidRPr="00E13B18">
              <w:rPr>
                <w:rFonts w:ascii="Times New Roman" w:cs="宋体" w:hint="eastAsia"/>
                <w:b/>
                <w:bCs/>
                <w:sz w:val="21"/>
                <w:szCs w:val="21"/>
              </w:rPr>
              <w:t>输入音量设置</w:t>
            </w:r>
          </w:p>
        </w:tc>
        <w:tc>
          <w:tcPr>
            <w:tcW w:w="68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jc w:val="both"/>
              <w:rPr>
                <w:rFonts w:ascii="Times New Roman" w:hAnsi="Times New Roman" w:cs="宋体"/>
                <w:sz w:val="21"/>
                <w:szCs w:val="21"/>
              </w:rPr>
            </w:pPr>
            <w:r w:rsidRPr="00E13B18">
              <w:rPr>
                <w:rFonts w:ascii="Times New Roman" w:hAnsi="Times New Roman" w:cs="宋体" w:hint="eastAsia"/>
                <w:sz w:val="21"/>
                <w:szCs w:val="21"/>
              </w:rPr>
              <w:t>话筒的音量大小的等级。缺省为</w:t>
            </w:r>
            <w:r w:rsidRPr="00E13B18">
              <w:rPr>
                <w:rFonts w:ascii="Times New Roman" w:hAnsi="Times New Roman" w:cs="宋体" w:hint="eastAsia"/>
                <w:sz w:val="21"/>
                <w:szCs w:val="21"/>
              </w:rPr>
              <w:t>9</w:t>
            </w:r>
            <w:r w:rsidRPr="00E13B18">
              <w:rPr>
                <w:rFonts w:ascii="Times New Roman" w:hAnsi="Times New Roman" w:cs="宋体" w:hint="eastAsia"/>
                <w:sz w:val="21"/>
                <w:szCs w:val="21"/>
              </w:rPr>
              <w:t>。当对讲双方同时说话声音出现断续或者不清时，建议将该参数减小。</w:t>
            </w:r>
          </w:p>
        </w:tc>
      </w:tr>
      <w:tr w:rsidR="000B32EA" w:rsidRPr="00E13B18" w:rsidTr="00C66FB5">
        <w:trPr>
          <w:trHeight w:val="323"/>
          <w:jc w:val="center"/>
        </w:trPr>
        <w:tc>
          <w:tcPr>
            <w:tcW w:w="23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ind w:firstLine="422"/>
              <w:jc w:val="both"/>
              <w:rPr>
                <w:rFonts w:ascii="Times New Roman" w:hAnsi="Times New Roman" w:cs="宋体"/>
                <w:b/>
                <w:bCs/>
                <w:sz w:val="21"/>
                <w:szCs w:val="21"/>
              </w:rPr>
            </w:pPr>
            <w:r w:rsidRPr="00E13B18">
              <w:rPr>
                <w:rFonts w:ascii="Times New Roman" w:cs="宋体" w:hint="eastAsia"/>
                <w:b/>
                <w:bCs/>
                <w:sz w:val="21"/>
                <w:szCs w:val="21"/>
              </w:rPr>
              <w:t>输出音量设置</w:t>
            </w:r>
          </w:p>
        </w:tc>
        <w:tc>
          <w:tcPr>
            <w:tcW w:w="68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jc w:val="both"/>
              <w:rPr>
                <w:rFonts w:ascii="Times New Roman" w:hAnsi="Times New Roman" w:cs="宋体"/>
                <w:sz w:val="21"/>
                <w:szCs w:val="21"/>
              </w:rPr>
            </w:pPr>
            <w:r w:rsidRPr="00E13B18">
              <w:rPr>
                <w:rFonts w:ascii="Times New Roman" w:hAnsi="Times New Roman" w:cs="宋体" w:hint="eastAsia"/>
                <w:sz w:val="21"/>
                <w:szCs w:val="21"/>
              </w:rPr>
              <w:t>免提音量大小的等级。缺省为</w:t>
            </w:r>
            <w:r w:rsidRPr="00E13B18">
              <w:rPr>
                <w:rFonts w:ascii="Times New Roman" w:hAnsi="Times New Roman" w:cs="宋体" w:hint="eastAsia"/>
                <w:sz w:val="21"/>
                <w:szCs w:val="21"/>
              </w:rPr>
              <w:t>9</w:t>
            </w:r>
            <w:r w:rsidRPr="00E13B18">
              <w:rPr>
                <w:rFonts w:ascii="Times New Roman" w:hAnsi="Times New Roman" w:cs="宋体" w:hint="eastAsia"/>
                <w:sz w:val="21"/>
                <w:szCs w:val="21"/>
              </w:rPr>
              <w:t>。</w:t>
            </w:r>
          </w:p>
        </w:tc>
      </w:tr>
      <w:tr w:rsidR="000B32EA" w:rsidRPr="00E13B18" w:rsidTr="00C66FB5">
        <w:trPr>
          <w:trHeight w:val="323"/>
          <w:jc w:val="center"/>
        </w:trPr>
        <w:tc>
          <w:tcPr>
            <w:tcW w:w="23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ind w:firstLine="422"/>
              <w:jc w:val="both"/>
              <w:rPr>
                <w:rFonts w:ascii="Times New Roman" w:cs="宋体"/>
                <w:b/>
                <w:bCs/>
                <w:sz w:val="21"/>
                <w:szCs w:val="21"/>
              </w:rPr>
            </w:pPr>
            <w:r>
              <w:rPr>
                <w:rFonts w:ascii="Times New Roman" w:cs="宋体" w:hint="eastAsia"/>
                <w:b/>
                <w:bCs/>
                <w:sz w:val="21"/>
                <w:szCs w:val="21"/>
              </w:rPr>
              <w:t>MP3</w:t>
            </w:r>
            <w:r>
              <w:rPr>
                <w:rFonts w:ascii="Times New Roman" w:cs="宋体" w:hint="eastAsia"/>
                <w:b/>
                <w:bCs/>
                <w:sz w:val="21"/>
                <w:szCs w:val="21"/>
              </w:rPr>
              <w:t>左声道音量</w:t>
            </w:r>
          </w:p>
        </w:tc>
        <w:tc>
          <w:tcPr>
            <w:tcW w:w="68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jc w:val="both"/>
              <w:rPr>
                <w:rFonts w:ascii="Times New Roman" w:hAnsi="Times New Roman" w:cs="宋体"/>
                <w:sz w:val="21"/>
                <w:szCs w:val="21"/>
              </w:rPr>
            </w:pPr>
            <w:r>
              <w:rPr>
                <w:rFonts w:ascii="Times New Roman" w:hAnsi="Times New Roman" w:cs="宋体" w:hint="eastAsia"/>
                <w:sz w:val="21"/>
                <w:szCs w:val="21"/>
              </w:rPr>
              <w:t>配置</w:t>
            </w:r>
            <w:r>
              <w:rPr>
                <w:rFonts w:ascii="Times New Roman" w:hAnsi="Times New Roman" w:cs="宋体" w:hint="eastAsia"/>
                <w:sz w:val="21"/>
                <w:szCs w:val="21"/>
              </w:rPr>
              <w:t>MP3</w:t>
            </w:r>
            <w:r>
              <w:rPr>
                <w:rFonts w:ascii="Times New Roman" w:hAnsi="Times New Roman" w:cs="宋体" w:hint="eastAsia"/>
                <w:sz w:val="21"/>
                <w:szCs w:val="21"/>
              </w:rPr>
              <w:t>左声道的音量。缺省为</w:t>
            </w:r>
            <w:r>
              <w:rPr>
                <w:rFonts w:ascii="Times New Roman" w:hAnsi="Times New Roman" w:cs="宋体" w:hint="eastAsia"/>
                <w:sz w:val="21"/>
                <w:szCs w:val="21"/>
              </w:rPr>
              <w:t>50</w:t>
            </w:r>
            <w:r>
              <w:rPr>
                <w:rFonts w:ascii="Times New Roman" w:hAnsi="Times New Roman" w:cs="宋体" w:hint="eastAsia"/>
                <w:sz w:val="21"/>
                <w:szCs w:val="21"/>
              </w:rPr>
              <w:t>，</w:t>
            </w:r>
            <w:r>
              <w:rPr>
                <w:rFonts w:ascii="Times New Roman" w:hAnsi="Times New Roman" w:cs="宋体" w:hint="eastAsia"/>
                <w:sz w:val="21"/>
                <w:szCs w:val="21"/>
              </w:rPr>
              <w:t>0</w:t>
            </w:r>
            <w:r>
              <w:rPr>
                <w:rFonts w:ascii="Times New Roman" w:hAnsi="Times New Roman" w:cs="宋体" w:hint="eastAsia"/>
                <w:sz w:val="21"/>
                <w:szCs w:val="21"/>
              </w:rPr>
              <w:t>为最高音量。</w:t>
            </w:r>
          </w:p>
        </w:tc>
      </w:tr>
      <w:tr w:rsidR="000B32EA" w:rsidRPr="00E13B18" w:rsidTr="00C66FB5">
        <w:trPr>
          <w:trHeight w:val="323"/>
          <w:jc w:val="center"/>
        </w:trPr>
        <w:tc>
          <w:tcPr>
            <w:tcW w:w="23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ind w:firstLine="422"/>
              <w:jc w:val="both"/>
              <w:rPr>
                <w:rFonts w:ascii="Times New Roman" w:cs="宋体"/>
                <w:b/>
                <w:bCs/>
                <w:sz w:val="21"/>
                <w:szCs w:val="21"/>
              </w:rPr>
            </w:pPr>
            <w:r>
              <w:rPr>
                <w:rFonts w:ascii="Times New Roman" w:cs="宋体" w:hint="eastAsia"/>
                <w:b/>
                <w:bCs/>
                <w:sz w:val="21"/>
                <w:szCs w:val="21"/>
              </w:rPr>
              <w:t>MP3</w:t>
            </w:r>
            <w:r>
              <w:rPr>
                <w:rFonts w:ascii="Times New Roman" w:cs="宋体" w:hint="eastAsia"/>
                <w:b/>
                <w:bCs/>
                <w:sz w:val="21"/>
                <w:szCs w:val="21"/>
              </w:rPr>
              <w:t>右声道音量</w:t>
            </w:r>
          </w:p>
        </w:tc>
        <w:tc>
          <w:tcPr>
            <w:tcW w:w="68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jc w:val="both"/>
              <w:rPr>
                <w:rFonts w:ascii="Times New Roman" w:hAnsi="Times New Roman" w:cs="宋体"/>
                <w:sz w:val="21"/>
                <w:szCs w:val="21"/>
              </w:rPr>
            </w:pPr>
            <w:r>
              <w:rPr>
                <w:rFonts w:ascii="Times New Roman" w:hAnsi="Times New Roman" w:cs="宋体" w:hint="eastAsia"/>
                <w:sz w:val="21"/>
                <w:szCs w:val="21"/>
              </w:rPr>
              <w:t>配置</w:t>
            </w:r>
            <w:r>
              <w:rPr>
                <w:rFonts w:ascii="Times New Roman" w:hAnsi="Times New Roman" w:cs="宋体" w:hint="eastAsia"/>
                <w:sz w:val="21"/>
                <w:szCs w:val="21"/>
              </w:rPr>
              <w:t>MP3</w:t>
            </w:r>
            <w:r>
              <w:rPr>
                <w:rFonts w:ascii="Times New Roman" w:hAnsi="Times New Roman" w:cs="宋体" w:hint="eastAsia"/>
                <w:sz w:val="21"/>
                <w:szCs w:val="21"/>
              </w:rPr>
              <w:t>右声道的音量。缺省为</w:t>
            </w:r>
            <w:r>
              <w:rPr>
                <w:rFonts w:ascii="Times New Roman" w:hAnsi="Times New Roman" w:cs="宋体" w:hint="eastAsia"/>
                <w:sz w:val="21"/>
                <w:szCs w:val="21"/>
              </w:rPr>
              <w:t>50</w:t>
            </w:r>
            <w:r>
              <w:rPr>
                <w:rFonts w:ascii="Times New Roman" w:hAnsi="Times New Roman" w:cs="宋体" w:hint="eastAsia"/>
                <w:sz w:val="21"/>
                <w:szCs w:val="21"/>
              </w:rPr>
              <w:t>，</w:t>
            </w:r>
            <w:r>
              <w:rPr>
                <w:rFonts w:ascii="Times New Roman" w:hAnsi="Times New Roman" w:cs="宋体" w:hint="eastAsia"/>
                <w:sz w:val="21"/>
                <w:szCs w:val="21"/>
              </w:rPr>
              <w:t>0</w:t>
            </w:r>
            <w:r>
              <w:rPr>
                <w:rFonts w:ascii="Times New Roman" w:hAnsi="Times New Roman" w:cs="宋体" w:hint="eastAsia"/>
                <w:sz w:val="21"/>
                <w:szCs w:val="21"/>
              </w:rPr>
              <w:t>为最高音量。</w:t>
            </w:r>
          </w:p>
        </w:tc>
      </w:tr>
      <w:tr w:rsidR="000B32EA" w:rsidRPr="00E13B18" w:rsidTr="00C66FB5">
        <w:trPr>
          <w:trHeight w:val="323"/>
          <w:jc w:val="center"/>
        </w:trPr>
        <w:tc>
          <w:tcPr>
            <w:tcW w:w="23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ind w:firstLine="422"/>
              <w:jc w:val="both"/>
              <w:rPr>
                <w:rFonts w:ascii="Times New Roman" w:cs="宋体"/>
                <w:b/>
                <w:bCs/>
                <w:sz w:val="21"/>
                <w:szCs w:val="21"/>
              </w:rPr>
            </w:pPr>
            <w:r>
              <w:rPr>
                <w:rFonts w:ascii="Times New Roman" w:cs="宋体" w:hint="eastAsia"/>
                <w:b/>
                <w:bCs/>
                <w:sz w:val="21"/>
                <w:szCs w:val="21"/>
              </w:rPr>
              <w:t>MP3</w:t>
            </w:r>
            <w:r>
              <w:rPr>
                <w:rFonts w:ascii="Times New Roman" w:cs="宋体" w:hint="eastAsia"/>
                <w:b/>
                <w:bCs/>
                <w:sz w:val="21"/>
                <w:szCs w:val="21"/>
              </w:rPr>
              <w:t>高音控制</w:t>
            </w:r>
          </w:p>
        </w:tc>
        <w:tc>
          <w:tcPr>
            <w:tcW w:w="68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jc w:val="both"/>
              <w:rPr>
                <w:rFonts w:ascii="Times New Roman" w:hAnsi="Times New Roman" w:cs="宋体"/>
                <w:sz w:val="21"/>
                <w:szCs w:val="21"/>
              </w:rPr>
            </w:pPr>
            <w:r w:rsidRPr="0095253A">
              <w:rPr>
                <w:rFonts w:ascii="Times New Roman" w:hAnsi="Times New Roman" w:cs="宋体" w:hint="eastAsia"/>
                <w:sz w:val="21"/>
                <w:szCs w:val="21"/>
              </w:rPr>
              <w:t>高音控制，</w:t>
            </w:r>
            <w:r w:rsidRPr="0095253A">
              <w:rPr>
                <w:rFonts w:ascii="Times New Roman" w:hAnsi="Times New Roman" w:cs="宋体"/>
                <w:sz w:val="21"/>
                <w:szCs w:val="21"/>
              </w:rPr>
              <w:t>1.5dB</w:t>
            </w:r>
            <w:r w:rsidRPr="0095253A">
              <w:rPr>
                <w:rFonts w:ascii="Times New Roman" w:hAnsi="Times New Roman" w:cs="宋体" w:hint="eastAsia"/>
                <w:sz w:val="21"/>
                <w:szCs w:val="21"/>
              </w:rPr>
              <w:t>步进</w:t>
            </w:r>
            <w:r>
              <w:rPr>
                <w:rFonts w:ascii="Times New Roman" w:hAnsi="Times New Roman" w:cs="宋体" w:hint="eastAsia"/>
                <w:sz w:val="21"/>
                <w:szCs w:val="21"/>
              </w:rPr>
              <w:t>。缺省为</w:t>
            </w:r>
            <w:r>
              <w:rPr>
                <w:rFonts w:ascii="Times New Roman" w:hAnsi="Times New Roman" w:cs="宋体" w:hint="eastAsia"/>
                <w:sz w:val="21"/>
                <w:szCs w:val="21"/>
              </w:rPr>
              <w:t>0</w:t>
            </w:r>
            <w:r>
              <w:rPr>
                <w:rFonts w:ascii="Times New Roman" w:hAnsi="Times New Roman" w:cs="宋体" w:hint="eastAsia"/>
                <w:sz w:val="21"/>
                <w:szCs w:val="21"/>
              </w:rPr>
              <w:t>。</w:t>
            </w:r>
          </w:p>
        </w:tc>
      </w:tr>
      <w:tr w:rsidR="000B32EA" w:rsidRPr="00E13B18" w:rsidTr="00C66FB5">
        <w:trPr>
          <w:trHeight w:val="323"/>
          <w:jc w:val="center"/>
        </w:trPr>
        <w:tc>
          <w:tcPr>
            <w:tcW w:w="23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ind w:firstLine="422"/>
              <w:jc w:val="both"/>
              <w:rPr>
                <w:rFonts w:ascii="Times New Roman" w:cs="宋体"/>
                <w:b/>
                <w:bCs/>
                <w:sz w:val="21"/>
                <w:szCs w:val="21"/>
              </w:rPr>
            </w:pPr>
            <w:r>
              <w:rPr>
                <w:rFonts w:ascii="Times New Roman" w:cs="宋体" w:hint="eastAsia"/>
                <w:b/>
                <w:bCs/>
                <w:sz w:val="21"/>
                <w:szCs w:val="21"/>
              </w:rPr>
              <w:t>MP3</w:t>
            </w:r>
            <w:r>
              <w:rPr>
                <w:rFonts w:ascii="Times New Roman" w:cs="宋体" w:hint="eastAsia"/>
                <w:b/>
                <w:bCs/>
                <w:sz w:val="21"/>
                <w:szCs w:val="21"/>
              </w:rPr>
              <w:t>高音最低频限</w:t>
            </w:r>
          </w:p>
        </w:tc>
        <w:tc>
          <w:tcPr>
            <w:tcW w:w="68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jc w:val="both"/>
              <w:rPr>
                <w:rFonts w:ascii="Times New Roman" w:hAnsi="Times New Roman" w:cs="宋体"/>
                <w:sz w:val="21"/>
                <w:szCs w:val="21"/>
              </w:rPr>
            </w:pPr>
            <w:r w:rsidRPr="0095253A">
              <w:rPr>
                <w:rFonts w:ascii="Times New Roman" w:hAnsi="Times New Roman" w:cs="宋体" w:hint="eastAsia"/>
                <w:sz w:val="21"/>
                <w:szCs w:val="21"/>
              </w:rPr>
              <w:t>最低频限</w:t>
            </w:r>
            <w:r w:rsidRPr="0095253A">
              <w:rPr>
                <w:rFonts w:ascii="Times New Roman" w:hAnsi="Times New Roman" w:cs="宋体"/>
                <w:sz w:val="21"/>
                <w:szCs w:val="21"/>
              </w:rPr>
              <w:t xml:space="preserve">1000Hz </w:t>
            </w:r>
            <w:r w:rsidRPr="0095253A">
              <w:rPr>
                <w:rFonts w:ascii="Times New Roman" w:hAnsi="Times New Roman" w:cs="宋体" w:hint="eastAsia"/>
                <w:sz w:val="21"/>
                <w:szCs w:val="21"/>
              </w:rPr>
              <w:t>步进</w:t>
            </w:r>
            <w:r>
              <w:rPr>
                <w:rFonts w:ascii="Times New Roman" w:hAnsi="Times New Roman" w:cs="宋体" w:hint="eastAsia"/>
                <w:sz w:val="21"/>
                <w:szCs w:val="21"/>
              </w:rPr>
              <w:t>。缺省为</w:t>
            </w:r>
            <w:r>
              <w:rPr>
                <w:rFonts w:ascii="Times New Roman" w:hAnsi="Times New Roman" w:cs="宋体" w:hint="eastAsia"/>
                <w:sz w:val="21"/>
                <w:szCs w:val="21"/>
              </w:rPr>
              <w:t>0</w:t>
            </w:r>
            <w:r>
              <w:rPr>
                <w:rFonts w:ascii="Times New Roman" w:hAnsi="Times New Roman" w:cs="宋体" w:hint="eastAsia"/>
                <w:sz w:val="21"/>
                <w:szCs w:val="21"/>
              </w:rPr>
              <w:t>。</w:t>
            </w:r>
          </w:p>
        </w:tc>
      </w:tr>
      <w:tr w:rsidR="000B32EA" w:rsidRPr="00E13B18" w:rsidTr="00C66FB5">
        <w:trPr>
          <w:trHeight w:val="323"/>
          <w:jc w:val="center"/>
        </w:trPr>
        <w:tc>
          <w:tcPr>
            <w:tcW w:w="2340" w:type="dxa"/>
            <w:tcBorders>
              <w:top w:val="single" w:sz="5" w:space="0" w:color="000000"/>
              <w:left w:val="single" w:sz="5" w:space="0" w:color="000000"/>
              <w:bottom w:val="single" w:sz="5" w:space="0" w:color="000000"/>
              <w:right w:val="single" w:sz="5" w:space="0" w:color="000000"/>
            </w:tcBorders>
            <w:vAlign w:val="center"/>
          </w:tcPr>
          <w:p w:rsidR="000B32EA" w:rsidRDefault="000B32EA" w:rsidP="002F0E81">
            <w:pPr>
              <w:pStyle w:val="Default"/>
              <w:ind w:firstLine="422"/>
              <w:jc w:val="both"/>
              <w:rPr>
                <w:rFonts w:ascii="Times New Roman" w:cs="宋体"/>
                <w:b/>
                <w:bCs/>
                <w:sz w:val="21"/>
                <w:szCs w:val="21"/>
              </w:rPr>
            </w:pPr>
            <w:r>
              <w:rPr>
                <w:rFonts w:ascii="Times New Roman" w:cs="宋体" w:hint="eastAsia"/>
                <w:b/>
                <w:bCs/>
                <w:sz w:val="21"/>
                <w:szCs w:val="21"/>
              </w:rPr>
              <w:t>MP3</w:t>
            </w:r>
            <w:r>
              <w:rPr>
                <w:rFonts w:ascii="Times New Roman" w:cs="宋体" w:hint="eastAsia"/>
                <w:b/>
                <w:bCs/>
                <w:sz w:val="21"/>
                <w:szCs w:val="21"/>
              </w:rPr>
              <w:t>低音加重</w:t>
            </w:r>
          </w:p>
        </w:tc>
        <w:tc>
          <w:tcPr>
            <w:tcW w:w="68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jc w:val="both"/>
              <w:rPr>
                <w:rFonts w:ascii="Times New Roman" w:hAnsi="Times New Roman" w:cs="宋体"/>
                <w:sz w:val="21"/>
                <w:szCs w:val="21"/>
              </w:rPr>
            </w:pPr>
            <w:r w:rsidRPr="0095253A">
              <w:rPr>
                <w:rFonts w:ascii="Times New Roman" w:hAnsi="Times New Roman" w:cs="宋体" w:hint="eastAsia"/>
                <w:sz w:val="21"/>
                <w:szCs w:val="21"/>
              </w:rPr>
              <w:t>低音加重，</w:t>
            </w:r>
            <w:r w:rsidRPr="0095253A">
              <w:rPr>
                <w:rFonts w:ascii="Times New Roman" w:hAnsi="Times New Roman" w:cs="宋体"/>
                <w:sz w:val="21"/>
                <w:szCs w:val="21"/>
              </w:rPr>
              <w:t>1dB</w:t>
            </w:r>
            <w:r w:rsidRPr="0095253A">
              <w:rPr>
                <w:rFonts w:ascii="Times New Roman" w:hAnsi="Times New Roman" w:cs="宋体" w:hint="eastAsia"/>
                <w:sz w:val="21"/>
                <w:szCs w:val="21"/>
              </w:rPr>
              <w:t>步进</w:t>
            </w:r>
            <w:r>
              <w:rPr>
                <w:rFonts w:ascii="Times New Roman" w:hAnsi="Times New Roman" w:cs="宋体" w:hint="eastAsia"/>
                <w:sz w:val="21"/>
                <w:szCs w:val="21"/>
              </w:rPr>
              <w:t>。缺省为</w:t>
            </w:r>
            <w:r>
              <w:rPr>
                <w:rFonts w:ascii="Times New Roman" w:hAnsi="Times New Roman" w:cs="宋体" w:hint="eastAsia"/>
                <w:sz w:val="21"/>
                <w:szCs w:val="21"/>
              </w:rPr>
              <w:t>0</w:t>
            </w:r>
            <w:r>
              <w:rPr>
                <w:rFonts w:ascii="Times New Roman" w:hAnsi="Times New Roman" w:cs="宋体" w:hint="eastAsia"/>
                <w:sz w:val="21"/>
                <w:szCs w:val="21"/>
              </w:rPr>
              <w:t>。</w:t>
            </w:r>
          </w:p>
        </w:tc>
      </w:tr>
      <w:tr w:rsidR="000B32EA" w:rsidRPr="00E13B18" w:rsidTr="00C66FB5">
        <w:trPr>
          <w:trHeight w:val="323"/>
          <w:jc w:val="center"/>
        </w:trPr>
        <w:tc>
          <w:tcPr>
            <w:tcW w:w="2340" w:type="dxa"/>
            <w:tcBorders>
              <w:top w:val="single" w:sz="5" w:space="0" w:color="000000"/>
              <w:left w:val="single" w:sz="5" w:space="0" w:color="000000"/>
              <w:bottom w:val="single" w:sz="5" w:space="0" w:color="000000"/>
              <w:right w:val="single" w:sz="5" w:space="0" w:color="000000"/>
            </w:tcBorders>
            <w:vAlign w:val="center"/>
          </w:tcPr>
          <w:p w:rsidR="000B32EA" w:rsidRDefault="000B32EA" w:rsidP="002F0E81">
            <w:pPr>
              <w:pStyle w:val="Default"/>
              <w:ind w:firstLine="422"/>
              <w:jc w:val="both"/>
              <w:rPr>
                <w:rFonts w:ascii="Times New Roman" w:cs="宋体"/>
                <w:b/>
                <w:bCs/>
                <w:sz w:val="21"/>
                <w:szCs w:val="21"/>
              </w:rPr>
            </w:pPr>
            <w:r>
              <w:rPr>
                <w:rFonts w:ascii="Times New Roman" w:cs="宋体" w:hint="eastAsia"/>
                <w:b/>
                <w:bCs/>
                <w:sz w:val="21"/>
                <w:szCs w:val="21"/>
              </w:rPr>
              <w:t>MP3</w:t>
            </w:r>
            <w:r>
              <w:rPr>
                <w:rFonts w:ascii="Times New Roman" w:cs="宋体" w:hint="eastAsia"/>
                <w:b/>
                <w:bCs/>
                <w:sz w:val="21"/>
                <w:szCs w:val="21"/>
              </w:rPr>
              <w:t>低音最低频限</w:t>
            </w:r>
          </w:p>
        </w:tc>
        <w:tc>
          <w:tcPr>
            <w:tcW w:w="68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jc w:val="both"/>
              <w:rPr>
                <w:rFonts w:ascii="Times New Roman" w:hAnsi="Times New Roman" w:cs="宋体"/>
                <w:sz w:val="21"/>
                <w:szCs w:val="21"/>
              </w:rPr>
            </w:pPr>
            <w:r w:rsidRPr="0095253A">
              <w:rPr>
                <w:rFonts w:ascii="Times New Roman" w:hAnsi="Times New Roman" w:cs="宋体" w:hint="eastAsia"/>
                <w:sz w:val="21"/>
                <w:szCs w:val="21"/>
              </w:rPr>
              <w:t>最低频限</w:t>
            </w:r>
            <w:r w:rsidRPr="0095253A">
              <w:rPr>
                <w:rFonts w:ascii="Times New Roman" w:hAnsi="Times New Roman" w:cs="宋体"/>
                <w:sz w:val="21"/>
                <w:szCs w:val="21"/>
              </w:rPr>
              <w:t>10Hz</w:t>
            </w:r>
            <w:r w:rsidRPr="0095253A">
              <w:rPr>
                <w:rFonts w:ascii="Times New Roman" w:hAnsi="Times New Roman" w:cs="宋体" w:hint="eastAsia"/>
                <w:sz w:val="21"/>
                <w:szCs w:val="21"/>
              </w:rPr>
              <w:t>步进</w:t>
            </w:r>
            <w:r>
              <w:rPr>
                <w:rFonts w:ascii="Times New Roman" w:hAnsi="Times New Roman" w:cs="宋体" w:hint="eastAsia"/>
                <w:sz w:val="21"/>
                <w:szCs w:val="21"/>
              </w:rPr>
              <w:t>。缺省为</w:t>
            </w:r>
            <w:r>
              <w:rPr>
                <w:rFonts w:ascii="Times New Roman" w:hAnsi="Times New Roman" w:cs="宋体" w:hint="eastAsia"/>
                <w:sz w:val="21"/>
                <w:szCs w:val="21"/>
              </w:rPr>
              <w:t>2</w:t>
            </w:r>
            <w:r>
              <w:rPr>
                <w:rFonts w:ascii="Times New Roman" w:hAnsi="Times New Roman" w:cs="宋体" w:hint="eastAsia"/>
                <w:sz w:val="21"/>
                <w:szCs w:val="21"/>
              </w:rPr>
              <w:t>。</w:t>
            </w:r>
          </w:p>
        </w:tc>
      </w:tr>
      <w:tr w:rsidR="000B32EA" w:rsidRPr="00E13B18" w:rsidTr="00C66FB5">
        <w:trPr>
          <w:trHeight w:val="323"/>
          <w:jc w:val="center"/>
        </w:trPr>
        <w:tc>
          <w:tcPr>
            <w:tcW w:w="23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ind w:firstLine="422"/>
              <w:jc w:val="both"/>
              <w:rPr>
                <w:rFonts w:ascii="Times New Roman" w:cs="宋体"/>
                <w:b/>
                <w:bCs/>
                <w:sz w:val="21"/>
                <w:szCs w:val="21"/>
              </w:rPr>
            </w:pPr>
            <w:r>
              <w:rPr>
                <w:rFonts w:ascii="Times New Roman" w:cs="宋体" w:hint="eastAsia"/>
                <w:b/>
                <w:bCs/>
                <w:sz w:val="21"/>
                <w:szCs w:val="21"/>
              </w:rPr>
              <w:t>信号音标准</w:t>
            </w:r>
          </w:p>
        </w:tc>
        <w:tc>
          <w:tcPr>
            <w:tcW w:w="68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jc w:val="both"/>
              <w:rPr>
                <w:rFonts w:ascii="Times New Roman" w:hAnsi="Times New Roman" w:cs="宋体"/>
                <w:sz w:val="21"/>
                <w:szCs w:val="21"/>
              </w:rPr>
            </w:pPr>
            <w:r>
              <w:rPr>
                <w:rFonts w:ascii="Times New Roman" w:hAnsi="Times New Roman" w:cs="宋体" w:hint="eastAsia"/>
                <w:sz w:val="21"/>
                <w:szCs w:val="21"/>
              </w:rPr>
              <w:t>配置选择不同国家的信号音标准</w:t>
            </w:r>
          </w:p>
        </w:tc>
      </w:tr>
      <w:tr w:rsidR="000B32EA" w:rsidRPr="00E13B18" w:rsidTr="00C66FB5">
        <w:trPr>
          <w:trHeight w:val="323"/>
          <w:jc w:val="center"/>
        </w:trPr>
        <w:tc>
          <w:tcPr>
            <w:tcW w:w="23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ind w:firstLine="422"/>
              <w:jc w:val="both"/>
              <w:rPr>
                <w:rFonts w:ascii="Times New Roman" w:hAnsi="Times New Roman" w:cs="宋体"/>
                <w:b/>
                <w:bCs/>
                <w:sz w:val="21"/>
                <w:szCs w:val="21"/>
              </w:rPr>
            </w:pPr>
            <w:r w:rsidRPr="00E13B18">
              <w:rPr>
                <w:rFonts w:ascii="Times New Roman" w:hAnsi="Times New Roman" w:cs="宋体" w:hint="eastAsia"/>
                <w:b/>
                <w:bCs/>
                <w:sz w:val="21"/>
                <w:szCs w:val="21"/>
              </w:rPr>
              <w:t>G.729</w:t>
            </w:r>
            <w:r w:rsidRPr="00E13B18">
              <w:rPr>
                <w:rFonts w:ascii="Times New Roman" w:cs="宋体" w:hint="eastAsia"/>
                <w:b/>
                <w:bCs/>
                <w:sz w:val="21"/>
                <w:szCs w:val="21"/>
              </w:rPr>
              <w:t>载荷长度</w:t>
            </w:r>
          </w:p>
        </w:tc>
        <w:tc>
          <w:tcPr>
            <w:tcW w:w="68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jc w:val="both"/>
              <w:rPr>
                <w:rFonts w:ascii="Times New Roman" w:hAnsi="Times New Roman" w:cs="宋体"/>
                <w:sz w:val="21"/>
                <w:szCs w:val="21"/>
              </w:rPr>
            </w:pPr>
            <w:r w:rsidRPr="00E13B18">
              <w:rPr>
                <w:rFonts w:ascii="Times New Roman" w:hAnsi="Times New Roman" w:cs="宋体"/>
                <w:sz w:val="21"/>
                <w:szCs w:val="21"/>
              </w:rPr>
              <w:t>G729</w:t>
            </w:r>
            <w:r w:rsidRPr="00E13B18">
              <w:rPr>
                <w:rFonts w:ascii="Times New Roman" w:hAnsi="Times New Roman" w:cs="宋体" w:hint="eastAsia"/>
                <w:sz w:val="21"/>
                <w:szCs w:val="21"/>
              </w:rPr>
              <w:t>语音编码载荷的打包间隔。缺省为</w:t>
            </w:r>
            <w:r w:rsidRPr="00E13B18">
              <w:rPr>
                <w:rFonts w:ascii="Times New Roman" w:hAnsi="Times New Roman" w:cs="宋体" w:hint="eastAsia"/>
                <w:sz w:val="21"/>
                <w:szCs w:val="21"/>
              </w:rPr>
              <w:t>20ms</w:t>
            </w:r>
          </w:p>
        </w:tc>
      </w:tr>
      <w:tr w:rsidR="000B32EA" w:rsidRPr="00E13B18" w:rsidTr="00C66FB5">
        <w:trPr>
          <w:trHeight w:val="328"/>
          <w:jc w:val="center"/>
        </w:trPr>
        <w:tc>
          <w:tcPr>
            <w:tcW w:w="23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ind w:firstLine="422"/>
              <w:jc w:val="both"/>
              <w:rPr>
                <w:rFonts w:ascii="Times New Roman" w:hAnsi="Times New Roman" w:cs="宋体"/>
                <w:b/>
                <w:bCs/>
                <w:sz w:val="21"/>
                <w:szCs w:val="21"/>
              </w:rPr>
            </w:pPr>
            <w:r w:rsidRPr="00E13B18">
              <w:rPr>
                <w:rFonts w:ascii="Times New Roman" w:hAnsi="Times New Roman" w:cs="宋体" w:hint="eastAsia"/>
                <w:b/>
                <w:bCs/>
                <w:sz w:val="21"/>
                <w:szCs w:val="21"/>
              </w:rPr>
              <w:t>G.723</w:t>
            </w:r>
            <w:r w:rsidRPr="00E13B18">
              <w:rPr>
                <w:rFonts w:ascii="Times New Roman" w:cs="宋体" w:hint="eastAsia"/>
                <w:b/>
                <w:bCs/>
                <w:sz w:val="21"/>
                <w:szCs w:val="21"/>
              </w:rPr>
              <w:t>比特率</w:t>
            </w:r>
          </w:p>
        </w:tc>
        <w:tc>
          <w:tcPr>
            <w:tcW w:w="68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jc w:val="both"/>
              <w:rPr>
                <w:rFonts w:ascii="Times New Roman" w:hAnsi="Times New Roman" w:cs="宋体"/>
                <w:sz w:val="21"/>
                <w:szCs w:val="21"/>
              </w:rPr>
            </w:pPr>
            <w:r w:rsidRPr="00E13B18">
              <w:rPr>
                <w:rFonts w:ascii="Times New Roman" w:hAnsi="Times New Roman" w:cs="宋体" w:hint="eastAsia"/>
                <w:sz w:val="21"/>
                <w:szCs w:val="21"/>
              </w:rPr>
              <w:t>对</w:t>
            </w:r>
            <w:r w:rsidRPr="00E13B18">
              <w:rPr>
                <w:rFonts w:ascii="Times New Roman" w:hAnsi="Times New Roman" w:cs="宋体"/>
                <w:sz w:val="21"/>
                <w:szCs w:val="21"/>
              </w:rPr>
              <w:t>G723</w:t>
            </w:r>
            <w:r w:rsidRPr="00E13B18">
              <w:rPr>
                <w:rFonts w:ascii="Times New Roman" w:hAnsi="Times New Roman" w:cs="宋体" w:hint="eastAsia"/>
                <w:sz w:val="21"/>
                <w:szCs w:val="21"/>
              </w:rPr>
              <w:t>的速率选择，可选择</w:t>
            </w:r>
            <w:r w:rsidRPr="00E13B18">
              <w:rPr>
                <w:rFonts w:ascii="Times New Roman" w:hAnsi="Times New Roman" w:cs="宋体"/>
                <w:sz w:val="21"/>
                <w:szCs w:val="21"/>
              </w:rPr>
              <w:t>5.3kb/s</w:t>
            </w:r>
            <w:r w:rsidRPr="00E13B18">
              <w:rPr>
                <w:rFonts w:ascii="Times New Roman" w:hAnsi="Times New Roman" w:cs="宋体" w:hint="eastAsia"/>
                <w:sz w:val="21"/>
                <w:szCs w:val="21"/>
              </w:rPr>
              <w:t>和</w:t>
            </w:r>
            <w:r w:rsidRPr="00E13B18">
              <w:rPr>
                <w:rFonts w:ascii="Times New Roman" w:hAnsi="Times New Roman" w:cs="宋体"/>
                <w:sz w:val="21"/>
                <w:szCs w:val="21"/>
              </w:rPr>
              <w:t>6.3kb/s</w:t>
            </w:r>
            <w:r w:rsidRPr="00E13B18">
              <w:rPr>
                <w:rFonts w:ascii="Times New Roman" w:hAnsi="Times New Roman" w:cs="宋体" w:hint="eastAsia"/>
                <w:sz w:val="21"/>
                <w:szCs w:val="21"/>
              </w:rPr>
              <w:t>。缺省为</w:t>
            </w:r>
            <w:r w:rsidRPr="00E13B18">
              <w:rPr>
                <w:rFonts w:ascii="Times New Roman" w:hAnsi="Times New Roman" w:cs="宋体"/>
                <w:sz w:val="21"/>
                <w:szCs w:val="21"/>
              </w:rPr>
              <w:t>6.3kb/s</w:t>
            </w:r>
          </w:p>
        </w:tc>
      </w:tr>
      <w:tr w:rsidR="000B32EA" w:rsidRPr="00E13B18" w:rsidTr="00C66FB5">
        <w:trPr>
          <w:trHeight w:val="333"/>
          <w:jc w:val="center"/>
        </w:trPr>
        <w:tc>
          <w:tcPr>
            <w:tcW w:w="23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ind w:firstLine="422"/>
              <w:jc w:val="both"/>
              <w:rPr>
                <w:rFonts w:ascii="Times New Roman" w:hAnsi="Times New Roman" w:cs="宋体"/>
                <w:b/>
                <w:bCs/>
                <w:sz w:val="21"/>
                <w:szCs w:val="21"/>
              </w:rPr>
            </w:pPr>
            <w:r w:rsidRPr="00E13B18">
              <w:rPr>
                <w:rFonts w:ascii="Times New Roman" w:hAnsi="Times New Roman" w:cs="宋体" w:hint="eastAsia"/>
                <w:b/>
                <w:bCs/>
                <w:sz w:val="21"/>
                <w:szCs w:val="21"/>
              </w:rPr>
              <w:t>G.722</w:t>
            </w:r>
            <w:r w:rsidRPr="00E13B18">
              <w:rPr>
                <w:rFonts w:ascii="Times New Roman" w:cs="宋体" w:hint="eastAsia"/>
                <w:b/>
                <w:bCs/>
                <w:sz w:val="21"/>
                <w:szCs w:val="21"/>
              </w:rPr>
              <w:t>时间戳</w:t>
            </w:r>
          </w:p>
        </w:tc>
        <w:tc>
          <w:tcPr>
            <w:tcW w:w="68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jc w:val="both"/>
              <w:rPr>
                <w:rFonts w:ascii="Times New Roman" w:hAnsi="Times New Roman" w:cs="宋体"/>
                <w:sz w:val="21"/>
                <w:szCs w:val="21"/>
              </w:rPr>
            </w:pPr>
            <w:r w:rsidRPr="00E13B18">
              <w:rPr>
                <w:rFonts w:ascii="Times New Roman" w:hAnsi="Times New Roman" w:cs="宋体" w:hint="eastAsia"/>
                <w:sz w:val="21"/>
                <w:szCs w:val="21"/>
              </w:rPr>
              <w:t>对</w:t>
            </w:r>
            <w:r w:rsidRPr="00E13B18">
              <w:rPr>
                <w:rFonts w:ascii="Times New Roman" w:hAnsi="Times New Roman" w:cs="宋体"/>
                <w:sz w:val="21"/>
                <w:szCs w:val="21"/>
              </w:rPr>
              <w:t>G722</w:t>
            </w:r>
            <w:r w:rsidRPr="00E13B18">
              <w:rPr>
                <w:rFonts w:ascii="Times New Roman" w:hAnsi="Times New Roman" w:cs="宋体" w:hint="eastAsia"/>
                <w:sz w:val="21"/>
                <w:szCs w:val="21"/>
              </w:rPr>
              <w:t>编码选择</w:t>
            </w:r>
            <w:r w:rsidRPr="00E13B18">
              <w:rPr>
                <w:rFonts w:ascii="Times New Roman" w:hAnsi="Times New Roman" w:cs="宋体"/>
                <w:sz w:val="21"/>
                <w:szCs w:val="21"/>
              </w:rPr>
              <w:t>Timestamps</w:t>
            </w:r>
            <w:r w:rsidRPr="00E13B18">
              <w:rPr>
                <w:rFonts w:ascii="Times New Roman" w:hAnsi="Times New Roman" w:cs="宋体" w:hint="eastAsia"/>
                <w:sz w:val="21"/>
                <w:szCs w:val="21"/>
              </w:rPr>
              <w:t>，可选择</w:t>
            </w:r>
            <w:r w:rsidRPr="00E13B18">
              <w:rPr>
                <w:rFonts w:ascii="Times New Roman" w:hAnsi="Times New Roman" w:cs="宋体"/>
                <w:sz w:val="21"/>
                <w:szCs w:val="21"/>
              </w:rPr>
              <w:t>160/20ms</w:t>
            </w:r>
            <w:r w:rsidRPr="00E13B18">
              <w:rPr>
                <w:rFonts w:ascii="Times New Roman" w:hAnsi="Times New Roman" w:cs="宋体" w:hint="eastAsia"/>
                <w:sz w:val="21"/>
                <w:szCs w:val="21"/>
              </w:rPr>
              <w:t>和</w:t>
            </w:r>
            <w:r w:rsidRPr="00E13B18">
              <w:rPr>
                <w:rFonts w:ascii="Times New Roman" w:hAnsi="Times New Roman" w:cs="宋体"/>
                <w:sz w:val="21"/>
                <w:szCs w:val="21"/>
              </w:rPr>
              <w:t>320/20ms</w:t>
            </w:r>
            <w:r w:rsidRPr="00E13B18">
              <w:rPr>
                <w:rFonts w:ascii="Times New Roman" w:hAnsi="Times New Roman" w:cs="宋体" w:hint="eastAsia"/>
                <w:sz w:val="21"/>
                <w:szCs w:val="21"/>
              </w:rPr>
              <w:t>。</w:t>
            </w:r>
          </w:p>
        </w:tc>
      </w:tr>
      <w:tr w:rsidR="000B32EA" w:rsidRPr="00E13B18" w:rsidTr="00C66FB5">
        <w:trPr>
          <w:trHeight w:val="323"/>
          <w:jc w:val="center"/>
        </w:trPr>
        <w:tc>
          <w:tcPr>
            <w:tcW w:w="23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ind w:firstLine="422"/>
              <w:jc w:val="both"/>
              <w:rPr>
                <w:rFonts w:ascii="Times New Roman" w:hAnsi="Times New Roman" w:cs="宋体"/>
                <w:b/>
                <w:bCs/>
                <w:sz w:val="21"/>
                <w:szCs w:val="21"/>
              </w:rPr>
            </w:pPr>
            <w:r w:rsidRPr="00E13B18">
              <w:rPr>
                <w:rFonts w:ascii="Times New Roman" w:hAnsi="Times New Roman" w:cs="宋体" w:hint="eastAsia"/>
                <w:b/>
                <w:bCs/>
                <w:sz w:val="21"/>
                <w:szCs w:val="21"/>
              </w:rPr>
              <w:t>VAD</w:t>
            </w:r>
          </w:p>
        </w:tc>
        <w:tc>
          <w:tcPr>
            <w:tcW w:w="68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jc w:val="both"/>
              <w:rPr>
                <w:rFonts w:ascii="Times New Roman" w:hAnsi="Times New Roman" w:cs="宋体"/>
                <w:sz w:val="21"/>
                <w:szCs w:val="21"/>
              </w:rPr>
            </w:pPr>
            <w:r w:rsidRPr="00E13B18">
              <w:rPr>
                <w:rFonts w:ascii="Times New Roman" w:hAnsi="Times New Roman" w:cs="宋体" w:hint="eastAsia"/>
                <w:sz w:val="21"/>
                <w:szCs w:val="21"/>
              </w:rPr>
              <w:t>静音检测开关。如果启用了</w:t>
            </w:r>
            <w:r w:rsidRPr="00E13B18">
              <w:rPr>
                <w:rFonts w:ascii="Times New Roman" w:hAnsi="Times New Roman" w:cs="宋体"/>
                <w:sz w:val="21"/>
                <w:szCs w:val="21"/>
              </w:rPr>
              <w:t>VAD</w:t>
            </w:r>
            <w:r w:rsidRPr="00E13B18">
              <w:rPr>
                <w:rFonts w:ascii="Times New Roman" w:hAnsi="Times New Roman" w:cs="宋体" w:hint="eastAsia"/>
                <w:sz w:val="21"/>
                <w:szCs w:val="21"/>
              </w:rPr>
              <w:t>的话，</w:t>
            </w:r>
            <w:r w:rsidRPr="00E13B18">
              <w:rPr>
                <w:rFonts w:ascii="Times New Roman" w:hAnsi="Times New Roman" w:cs="宋体"/>
                <w:sz w:val="21"/>
                <w:szCs w:val="21"/>
              </w:rPr>
              <w:t>G729</w:t>
            </w:r>
            <w:r w:rsidRPr="00E13B18">
              <w:rPr>
                <w:rFonts w:ascii="Times New Roman" w:hAnsi="Times New Roman" w:cs="宋体" w:hint="eastAsia"/>
                <w:sz w:val="21"/>
                <w:szCs w:val="21"/>
              </w:rPr>
              <w:t>的</w:t>
            </w:r>
            <w:r w:rsidRPr="00E13B18">
              <w:rPr>
                <w:rFonts w:ascii="Times New Roman" w:hAnsi="Times New Roman" w:cs="宋体" w:hint="eastAsia"/>
                <w:sz w:val="21"/>
                <w:szCs w:val="21"/>
              </w:rPr>
              <w:t>P</w:t>
            </w:r>
            <w:r w:rsidRPr="00E13B18">
              <w:rPr>
                <w:rFonts w:ascii="Times New Roman" w:hAnsi="Times New Roman" w:cs="宋体"/>
                <w:sz w:val="21"/>
                <w:szCs w:val="21"/>
              </w:rPr>
              <w:t>ayload</w:t>
            </w:r>
            <w:r w:rsidRPr="00E13B18">
              <w:rPr>
                <w:rFonts w:ascii="Times New Roman" w:hAnsi="Times New Roman" w:cs="宋体" w:hint="eastAsia"/>
                <w:sz w:val="21"/>
                <w:szCs w:val="21"/>
              </w:rPr>
              <w:t>长度不能大于</w:t>
            </w:r>
            <w:r w:rsidRPr="00E13B18">
              <w:rPr>
                <w:rFonts w:ascii="Times New Roman" w:hAnsi="Times New Roman" w:cs="宋体"/>
                <w:sz w:val="21"/>
                <w:szCs w:val="21"/>
              </w:rPr>
              <w:t>20ms</w:t>
            </w:r>
            <w:r w:rsidRPr="00E13B18">
              <w:rPr>
                <w:rFonts w:ascii="Times New Roman" w:hAnsi="Times New Roman" w:cs="宋体" w:hint="eastAsia"/>
                <w:sz w:val="21"/>
                <w:szCs w:val="21"/>
              </w:rPr>
              <w:t>。</w:t>
            </w:r>
          </w:p>
        </w:tc>
      </w:tr>
      <w:tr w:rsidR="000B32EA" w:rsidRPr="00E13B18" w:rsidTr="00C66FB5">
        <w:trPr>
          <w:trHeight w:val="323"/>
          <w:jc w:val="center"/>
        </w:trPr>
        <w:tc>
          <w:tcPr>
            <w:tcW w:w="23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ind w:firstLine="422"/>
              <w:jc w:val="both"/>
              <w:rPr>
                <w:rFonts w:ascii="Times New Roman" w:hAnsi="Times New Roman" w:cs="宋体"/>
                <w:b/>
                <w:bCs/>
                <w:sz w:val="21"/>
                <w:szCs w:val="21"/>
              </w:rPr>
            </w:pPr>
            <w:r>
              <w:rPr>
                <w:rFonts w:ascii="Times New Roman" w:cs="宋体" w:hint="eastAsia"/>
                <w:b/>
                <w:bCs/>
                <w:sz w:val="21"/>
                <w:szCs w:val="21"/>
              </w:rPr>
              <w:t>DTMF</w:t>
            </w:r>
            <w:r>
              <w:rPr>
                <w:rFonts w:ascii="Times New Roman" w:cs="宋体" w:hint="eastAsia"/>
                <w:b/>
                <w:bCs/>
                <w:sz w:val="21"/>
                <w:szCs w:val="21"/>
              </w:rPr>
              <w:t>载荷类型</w:t>
            </w:r>
          </w:p>
        </w:tc>
        <w:tc>
          <w:tcPr>
            <w:tcW w:w="6840" w:type="dxa"/>
            <w:tcBorders>
              <w:top w:val="single" w:sz="5" w:space="0" w:color="000000"/>
              <w:left w:val="single" w:sz="5" w:space="0" w:color="000000"/>
              <w:bottom w:val="single" w:sz="5" w:space="0" w:color="000000"/>
              <w:right w:val="single" w:sz="5" w:space="0" w:color="000000"/>
            </w:tcBorders>
            <w:vAlign w:val="center"/>
          </w:tcPr>
          <w:p w:rsidR="000B32EA" w:rsidRPr="00E13B18" w:rsidRDefault="000B32EA" w:rsidP="002F0E81">
            <w:pPr>
              <w:pStyle w:val="Default"/>
              <w:jc w:val="both"/>
              <w:rPr>
                <w:rFonts w:ascii="Times New Roman" w:hAnsi="Times New Roman" w:cs="宋体"/>
                <w:sz w:val="21"/>
                <w:szCs w:val="21"/>
              </w:rPr>
            </w:pPr>
            <w:r w:rsidRPr="00E13B18">
              <w:rPr>
                <w:rFonts w:ascii="Times New Roman" w:hAnsi="Times New Roman" w:cs="宋体" w:hint="eastAsia"/>
                <w:sz w:val="21"/>
                <w:szCs w:val="21"/>
              </w:rPr>
              <w:t>通话指示灯，可打开或关闭。</w:t>
            </w:r>
          </w:p>
        </w:tc>
      </w:tr>
    </w:tbl>
    <w:p w:rsidR="000B32EA" w:rsidRPr="00844D2B" w:rsidRDefault="000B32EA" w:rsidP="000B32EA">
      <w:pPr>
        <w:autoSpaceDE w:val="0"/>
        <w:autoSpaceDN w:val="0"/>
        <w:adjustRightInd w:val="0"/>
        <w:spacing w:line="360" w:lineRule="auto"/>
        <w:ind w:firstLine="420"/>
        <w:rPr>
          <w:color w:val="FF0000"/>
        </w:rPr>
      </w:pPr>
      <w:r w:rsidRPr="00844D2B">
        <w:rPr>
          <w:rFonts w:hint="eastAsia"/>
          <w:color w:val="FF0000"/>
        </w:rPr>
        <w:t>注：</w:t>
      </w:r>
      <w:r w:rsidRPr="00844D2B">
        <w:rPr>
          <w:rFonts w:hint="eastAsia"/>
          <w:color w:val="FF0000"/>
        </w:rPr>
        <w:t>MP3</w:t>
      </w:r>
      <w:r w:rsidRPr="00844D2B">
        <w:rPr>
          <w:rFonts w:hint="eastAsia"/>
          <w:color w:val="FF0000"/>
        </w:rPr>
        <w:t>文件播放音量的调节需修改“</w:t>
      </w:r>
      <w:r w:rsidRPr="00844D2B">
        <w:rPr>
          <w:rFonts w:hint="eastAsia"/>
          <w:color w:val="FF0000"/>
        </w:rPr>
        <w:t>MP3</w:t>
      </w:r>
      <w:r w:rsidRPr="00844D2B">
        <w:rPr>
          <w:rFonts w:hint="eastAsia"/>
          <w:color w:val="FF0000"/>
        </w:rPr>
        <w:t>左声道音量”和“</w:t>
      </w:r>
      <w:r w:rsidRPr="00844D2B">
        <w:rPr>
          <w:rFonts w:hint="eastAsia"/>
          <w:color w:val="FF0000"/>
        </w:rPr>
        <w:t>MP3</w:t>
      </w:r>
      <w:r w:rsidRPr="00844D2B">
        <w:rPr>
          <w:rFonts w:hint="eastAsia"/>
          <w:color w:val="FF0000"/>
        </w:rPr>
        <w:t>右声道音量”。通话的音量调节需要修改配置“输出音量”以调整喇叭输出音量，修改“输入音量”以调整麦克的输入音量。</w:t>
      </w:r>
    </w:p>
    <w:p w:rsidR="000B32EA" w:rsidRPr="000B32EA" w:rsidRDefault="000B32EA" w:rsidP="00AC4052"/>
    <w:p w:rsidR="000B32EA" w:rsidRPr="00E13B18" w:rsidRDefault="000B32EA" w:rsidP="000B32EA">
      <w:pPr>
        <w:pStyle w:val="1"/>
      </w:pPr>
      <w:bookmarkStart w:id="17" w:name="_Toc395520472"/>
      <w:r w:rsidRPr="00E13B18">
        <w:rPr>
          <w:rFonts w:hint="eastAsia"/>
        </w:rPr>
        <w:t>常见问题</w:t>
      </w:r>
      <w:bookmarkEnd w:id="17"/>
    </w:p>
    <w:p w:rsidR="000B32EA" w:rsidRPr="00E13B18" w:rsidRDefault="000B32EA" w:rsidP="000B32EA">
      <w:pPr>
        <w:autoSpaceDE w:val="0"/>
        <w:autoSpaceDN w:val="0"/>
        <w:adjustRightInd w:val="0"/>
        <w:spacing w:line="360" w:lineRule="auto"/>
        <w:ind w:firstLine="420"/>
      </w:pPr>
      <w:r w:rsidRPr="00E13B18">
        <w:rPr>
          <w:rFonts w:hint="eastAsia"/>
        </w:rPr>
        <w:t>这里介绍终端在使用</w:t>
      </w:r>
      <w:r w:rsidRPr="00E13B18">
        <w:t>过程中</w:t>
      </w:r>
      <w:r w:rsidRPr="00E13B18">
        <w:rPr>
          <w:rFonts w:hint="eastAsia"/>
        </w:rPr>
        <w:t>的一些常见问题处理方法。这些处理若不能解决您的</w:t>
      </w:r>
      <w:r w:rsidRPr="00E13B18">
        <w:t>问题</w:t>
      </w:r>
      <w:r w:rsidRPr="00E13B18">
        <w:rPr>
          <w:rFonts w:hint="eastAsia"/>
        </w:rPr>
        <w:t>，</w:t>
      </w:r>
      <w:r w:rsidRPr="00E13B18">
        <w:t>请</w:t>
      </w:r>
      <w:r w:rsidRPr="00E13B18">
        <w:rPr>
          <w:rFonts w:hint="eastAsia"/>
        </w:rPr>
        <w:t>您</w:t>
      </w:r>
      <w:r w:rsidRPr="00E13B18">
        <w:t>立即与</w:t>
      </w:r>
      <w:r>
        <w:rPr>
          <w:rFonts w:hint="eastAsia"/>
        </w:rPr>
        <w:t>我们</w:t>
      </w:r>
      <w:r w:rsidRPr="00E13B18">
        <w:t>联系</w:t>
      </w:r>
      <w:r w:rsidRPr="00E13B18">
        <w:rPr>
          <w:rFonts w:hint="eastAsia"/>
        </w:rPr>
        <w:t>。</w:t>
      </w:r>
    </w:p>
    <w:p w:rsidR="000B32EA" w:rsidRPr="00E13B18" w:rsidRDefault="000B32EA" w:rsidP="000B32EA">
      <w:pPr>
        <w:numPr>
          <w:ilvl w:val="0"/>
          <w:numId w:val="13"/>
        </w:numPr>
        <w:autoSpaceDE w:val="0"/>
        <w:autoSpaceDN w:val="0"/>
        <w:adjustRightInd w:val="0"/>
        <w:spacing w:line="360" w:lineRule="auto"/>
      </w:pPr>
      <w:r w:rsidRPr="00E13B18">
        <w:rPr>
          <w:rFonts w:hint="eastAsia"/>
        </w:rPr>
        <w:t>设备不能正常开机，请检查电源是否符合要求，电源接插是否紧密。</w:t>
      </w:r>
    </w:p>
    <w:p w:rsidR="000B32EA" w:rsidRPr="00E13B18" w:rsidRDefault="000B32EA" w:rsidP="000B32EA">
      <w:pPr>
        <w:numPr>
          <w:ilvl w:val="0"/>
          <w:numId w:val="14"/>
        </w:numPr>
        <w:autoSpaceDE w:val="0"/>
        <w:autoSpaceDN w:val="0"/>
        <w:adjustRightInd w:val="0"/>
        <w:spacing w:line="360" w:lineRule="auto"/>
      </w:pPr>
      <w:r w:rsidRPr="00E13B18">
        <w:rPr>
          <w:rFonts w:hint="eastAsia"/>
        </w:rPr>
        <w:t>通过网络不能访问设备</w:t>
      </w:r>
      <w:r w:rsidRPr="00E13B18">
        <w:rPr>
          <w:rFonts w:hint="eastAsia"/>
        </w:rPr>
        <w:t>WEB</w:t>
      </w:r>
      <w:r w:rsidRPr="00E13B18">
        <w:rPr>
          <w:rFonts w:hint="eastAsia"/>
        </w:rPr>
        <w:t>。</w:t>
      </w:r>
      <w:r>
        <w:rPr>
          <w:rFonts w:hint="eastAsia"/>
        </w:rPr>
        <w:t>请先用电脑检查网络通信是否正常，在确保网络无问题的情况下若访问</w:t>
      </w:r>
      <w:r w:rsidR="00157846">
        <w:rPr>
          <w:rFonts w:hint="eastAsia"/>
          <w:szCs w:val="21"/>
        </w:rPr>
        <w:t>HY-DHZ3000-B02</w:t>
      </w:r>
      <w:r w:rsidR="00047FFD">
        <w:rPr>
          <w:rFonts w:hint="eastAsia"/>
        </w:rPr>
        <w:t>防暴</w:t>
      </w:r>
      <w:r>
        <w:rPr>
          <w:rFonts w:hint="eastAsia"/>
        </w:rPr>
        <w:t>对讲终端失败，则</w:t>
      </w:r>
      <w:r w:rsidRPr="00E13B18">
        <w:rPr>
          <w:rFonts w:hint="eastAsia"/>
        </w:rPr>
        <w:t>可</w:t>
      </w:r>
      <w:r>
        <w:rPr>
          <w:rFonts w:hint="eastAsia"/>
        </w:rPr>
        <w:t>能是</w:t>
      </w:r>
      <w:r>
        <w:rPr>
          <w:rFonts w:hint="eastAsia"/>
        </w:rPr>
        <w:t>IP</w:t>
      </w:r>
      <w:r>
        <w:rPr>
          <w:rFonts w:hint="eastAsia"/>
        </w:rPr>
        <w:t>地址不明确，注意观察你的终端设备上是否提供了</w:t>
      </w:r>
      <w:r>
        <w:rPr>
          <w:rFonts w:hint="eastAsia"/>
        </w:rPr>
        <w:t>reset</w:t>
      </w:r>
      <w:r>
        <w:rPr>
          <w:rFonts w:hint="eastAsia"/>
        </w:rPr>
        <w:t>键，如果有则按住</w:t>
      </w:r>
      <w:r>
        <w:rPr>
          <w:rFonts w:hint="eastAsia"/>
        </w:rPr>
        <w:t>reset</w:t>
      </w:r>
      <w:r>
        <w:rPr>
          <w:rFonts w:hint="eastAsia"/>
        </w:rPr>
        <w:t>键</w:t>
      </w:r>
      <w:r>
        <w:rPr>
          <w:rFonts w:hint="eastAsia"/>
        </w:rPr>
        <w:t>5</w:t>
      </w:r>
      <w:r>
        <w:rPr>
          <w:rFonts w:hint="eastAsia"/>
        </w:rPr>
        <w:t>秒以上</w:t>
      </w:r>
      <w:r w:rsidRPr="00E13B18">
        <w:rPr>
          <w:rFonts w:hint="eastAsia"/>
        </w:rPr>
        <w:t>恢复出厂配置，然后</w:t>
      </w:r>
      <w:r>
        <w:rPr>
          <w:rFonts w:hint="eastAsia"/>
        </w:rPr>
        <w:t>将</w:t>
      </w:r>
      <w:r w:rsidRPr="00E13B18">
        <w:rPr>
          <w:rFonts w:hint="eastAsia"/>
        </w:rPr>
        <w:t>设备重启后再访问</w:t>
      </w:r>
      <w:r w:rsidRPr="00E13B18">
        <w:rPr>
          <w:rFonts w:hint="eastAsia"/>
        </w:rPr>
        <w:t>192.168.1.</w:t>
      </w:r>
      <w:r>
        <w:rPr>
          <w:rFonts w:hint="eastAsia"/>
        </w:rPr>
        <w:t>100</w:t>
      </w:r>
      <w:r w:rsidRPr="00E13B18">
        <w:rPr>
          <w:rFonts w:hint="eastAsia"/>
        </w:rPr>
        <w:t>。</w:t>
      </w:r>
    </w:p>
    <w:p w:rsidR="000B32EA" w:rsidRPr="00E13B18" w:rsidRDefault="000B32EA" w:rsidP="000B32EA">
      <w:pPr>
        <w:numPr>
          <w:ilvl w:val="0"/>
          <w:numId w:val="15"/>
        </w:numPr>
        <w:autoSpaceDE w:val="0"/>
        <w:autoSpaceDN w:val="0"/>
        <w:adjustRightInd w:val="0"/>
        <w:spacing w:line="360" w:lineRule="auto"/>
      </w:pPr>
      <w:r w:rsidRPr="00E13B18">
        <w:rPr>
          <w:rFonts w:hint="eastAsia"/>
        </w:rPr>
        <w:t>不能接通呼叫。检查注册状态，若注册到</w:t>
      </w:r>
      <w:r w:rsidRPr="00E13B18">
        <w:rPr>
          <w:rFonts w:hint="eastAsia"/>
        </w:rPr>
        <w:t>SIP</w:t>
      </w:r>
      <w:r w:rsidRPr="00E13B18">
        <w:rPr>
          <w:rFonts w:hint="eastAsia"/>
        </w:rPr>
        <w:t>服务器失败，请首先查看账号配置是否正确，再用网络</w:t>
      </w:r>
      <w:r w:rsidRPr="00E13B18">
        <w:rPr>
          <w:rFonts w:hint="eastAsia"/>
        </w:rPr>
        <w:t>ping</w:t>
      </w:r>
      <w:r w:rsidRPr="00E13B18">
        <w:rPr>
          <w:rFonts w:hint="eastAsia"/>
        </w:rPr>
        <w:t>方式检查终端与</w:t>
      </w:r>
      <w:r w:rsidR="00287449">
        <w:rPr>
          <w:rFonts w:hint="eastAsia"/>
        </w:rPr>
        <w:t>语音交换机</w:t>
      </w:r>
      <w:r w:rsidRPr="00E13B18">
        <w:rPr>
          <w:rFonts w:hint="eastAsia"/>
        </w:rPr>
        <w:t>之间的</w:t>
      </w:r>
      <w:r w:rsidR="00287449">
        <w:rPr>
          <w:rFonts w:hint="eastAsia"/>
        </w:rPr>
        <w:t>网络</w:t>
      </w:r>
      <w:r w:rsidRPr="00E13B18">
        <w:rPr>
          <w:rFonts w:hint="eastAsia"/>
        </w:rPr>
        <w:t>连接是否正常。</w:t>
      </w:r>
    </w:p>
    <w:p w:rsidR="000B32EA" w:rsidRPr="00E13B18" w:rsidRDefault="000B32EA" w:rsidP="000B32EA">
      <w:pPr>
        <w:numPr>
          <w:ilvl w:val="0"/>
          <w:numId w:val="16"/>
        </w:numPr>
        <w:autoSpaceDE w:val="0"/>
        <w:autoSpaceDN w:val="0"/>
        <w:adjustRightInd w:val="0"/>
        <w:spacing w:line="360" w:lineRule="auto"/>
      </w:pPr>
      <w:r w:rsidRPr="00E13B18">
        <w:t>声音质量差</w:t>
      </w:r>
      <w:r w:rsidRPr="00E13B18">
        <w:rPr>
          <w:rFonts w:hint="eastAsia"/>
        </w:rPr>
        <w:t>，断断续续，</w:t>
      </w:r>
      <w:r w:rsidRPr="00E13B18">
        <w:t>通话困难</w:t>
      </w:r>
      <w:r w:rsidRPr="00E13B18">
        <w:rPr>
          <w:rFonts w:hint="eastAsia"/>
        </w:rPr>
        <w:t>。一般是网络环境很差，请检查网络拓扑，并检查是否有跟终端接在同一个网络环境下的电脑在大流量下载文件，可考虑对网络重新进行合理地规划。</w:t>
      </w:r>
    </w:p>
    <w:p w:rsidR="00996CC0" w:rsidRPr="000B32EA" w:rsidRDefault="00996CC0">
      <w:pPr>
        <w:rPr>
          <w:rFonts w:ascii="宋体" w:hAnsi="宋体" w:cs="宋体"/>
          <w:sz w:val="32"/>
          <w:szCs w:val="32"/>
        </w:rPr>
      </w:pPr>
    </w:p>
    <w:sectPr w:rsidR="00996CC0" w:rsidRPr="000B32EA" w:rsidSect="00BA209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184" w:rsidRDefault="00D65184" w:rsidP="0058146B">
      <w:r>
        <w:separator/>
      </w:r>
    </w:p>
  </w:endnote>
  <w:endnote w:type="continuationSeparator" w:id="1">
    <w:p w:rsidR="00D65184" w:rsidRDefault="00D65184" w:rsidP="00581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行楷">
    <w:altName w:val="微软雅黑"/>
    <w:panose1 w:val="02010800040101010101"/>
    <w:charset w:val="86"/>
    <w:family w:val="auto"/>
    <w:pitch w:val="variable"/>
    <w:sig w:usb0="00000001" w:usb1="080F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71" w:rsidRPr="001F54FE" w:rsidRDefault="00157846" w:rsidP="006A4478">
    <w:pPr>
      <w:pStyle w:val="a5"/>
      <w:ind w:right="360" w:firstLineChars="1400" w:firstLine="2520"/>
    </w:pPr>
    <w:r>
      <w:rPr>
        <w:rFonts w:hint="eastAsia"/>
        <w:szCs w:val="21"/>
      </w:rPr>
      <w:t>HY-DHZ3000-B02</w:t>
    </w:r>
    <w:r w:rsidR="00DC5A71">
      <w:rPr>
        <w:rFonts w:ascii="宋体" w:hAnsi="宋体" w:hint="eastAsia"/>
        <w:szCs w:val="21"/>
      </w:rPr>
      <w:t>广播对讲终端-操作手册</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184" w:rsidRDefault="00D65184" w:rsidP="0058146B">
      <w:r>
        <w:separator/>
      </w:r>
    </w:p>
  </w:footnote>
  <w:footnote w:type="continuationSeparator" w:id="1">
    <w:p w:rsidR="00D65184" w:rsidRDefault="00D65184" w:rsidP="00581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71" w:rsidRPr="0089499E" w:rsidRDefault="00F428DB" w:rsidP="004577BE">
    <w:pPr>
      <w:pStyle w:val="a7"/>
      <w:ind w:right="84"/>
      <w:rPr>
        <w:rFonts w:ascii="宋体" w:hAnsi="宋体"/>
        <w:szCs w:val="21"/>
      </w:rPr>
    </w:pPr>
    <w:r>
      <w:rPr>
        <w:noProof/>
      </w:rPr>
      <w:drawing>
        <wp:inline distT="0" distB="0" distL="0" distR="0">
          <wp:extent cx="790575" cy="304800"/>
          <wp:effectExtent l="19050" t="0" r="9525" b="0"/>
          <wp:docPr id="24" name="图片 6" descr="恒义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恒义LOGO"/>
                  <pic:cNvPicPr>
                    <a:picLocks noChangeAspect="1" noChangeArrowheads="1"/>
                  </pic:cNvPicPr>
                </pic:nvPicPr>
                <pic:blipFill>
                  <a:blip r:embed="rId1"/>
                  <a:srcRect/>
                  <a:stretch>
                    <a:fillRect/>
                  </a:stretch>
                </pic:blipFill>
                <pic:spPr bwMode="auto">
                  <a:xfrm>
                    <a:off x="0" y="0"/>
                    <a:ext cx="790575" cy="304800"/>
                  </a:xfrm>
                  <a:prstGeom prst="rect">
                    <a:avLst/>
                  </a:prstGeom>
                  <a:noFill/>
                  <a:ln w="9525">
                    <a:noFill/>
                    <a:miter lim="800000"/>
                    <a:headEnd/>
                    <a:tailEnd/>
                  </a:ln>
                </pic:spPr>
              </pic:pic>
            </a:graphicData>
          </a:graphic>
        </wp:inline>
      </w:drawing>
    </w:r>
    <w:r w:rsidR="00DC5A71">
      <w:rPr>
        <w:rFonts w:hint="eastAsia"/>
        <w:noProof/>
      </w:rPr>
      <w:t xml:space="preserve">                                                        </w:t>
    </w:r>
    <w:r w:rsidR="004657D5">
      <w:rPr>
        <w:rFonts w:hint="eastAsia"/>
        <w:noProof/>
      </w:rPr>
      <w:t xml:space="preserve">     </w:t>
    </w:r>
    <w:r w:rsidR="004577BE">
      <w:rPr>
        <w:rFonts w:hint="eastAsia"/>
        <w:noProof/>
      </w:rPr>
      <w:t xml:space="preserve">  </w:t>
    </w:r>
    <w:r w:rsidR="00DC5A71" w:rsidRPr="00DC5A71">
      <w:rPr>
        <w:rFonts w:ascii="华文行楷" w:eastAsia="华文行楷" w:hAnsi="宋体" w:hint="eastAsia"/>
        <w:sz w:val="28"/>
        <w:szCs w:val="28"/>
      </w:rPr>
      <w:t>中科恒义</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0C8"/>
    <w:multiLevelType w:val="multilevel"/>
    <w:tmpl w:val="40C86BFC"/>
    <w:lvl w:ilvl="0">
      <w:start w:val="1"/>
      <w:numFmt w:val="decimal"/>
      <w:lvlText w:val="%1"/>
      <w:lvlJc w:val="left"/>
      <w:pPr>
        <w:tabs>
          <w:tab w:val="num" w:pos="432"/>
        </w:tabs>
        <w:ind w:left="432" w:hanging="432"/>
      </w:pPr>
      <w:rPr>
        <w:rFonts w:ascii="Times New Roman" w:eastAsia="黑体" w:hAnsi="Times New Roman" w:hint="default"/>
        <w:b/>
        <w:i w:val="0"/>
        <w:sz w:val="32"/>
      </w:rPr>
    </w:lvl>
    <w:lvl w:ilvl="1">
      <w:start w:val="1"/>
      <w:numFmt w:val="decimal"/>
      <w:lvlText w:val="%1.%2"/>
      <w:lvlJc w:val="left"/>
      <w:pPr>
        <w:tabs>
          <w:tab w:val="num" w:pos="576"/>
        </w:tabs>
        <w:ind w:left="576" w:hanging="576"/>
      </w:pPr>
      <w:rPr>
        <w:rFonts w:ascii="Times New Roman" w:eastAsia="黑体" w:hAnsi="Times New Roman" w:hint="default"/>
        <w:b/>
        <w:i w:val="0"/>
        <w:sz w:val="30"/>
      </w:rPr>
    </w:lvl>
    <w:lvl w:ilvl="2">
      <w:start w:val="1"/>
      <w:numFmt w:val="decimal"/>
      <w:lvlText w:val="%1.%2.%3"/>
      <w:lvlJc w:val="left"/>
      <w:pPr>
        <w:tabs>
          <w:tab w:val="num" w:pos="2954"/>
        </w:tabs>
        <w:ind w:left="2954" w:hanging="794"/>
      </w:pPr>
      <w:rPr>
        <w:rFonts w:ascii="Times New Roman" w:eastAsia="黑体" w:hAnsi="Times New Roman" w:hint="default"/>
        <w:b/>
        <w:i w:val="0"/>
        <w:sz w:val="24"/>
      </w:rPr>
    </w:lvl>
    <w:lvl w:ilvl="3">
      <w:start w:val="1"/>
      <w:numFmt w:val="decimal"/>
      <w:lvlText w:val="%1.%2.%3.%4"/>
      <w:lvlJc w:val="left"/>
      <w:pPr>
        <w:tabs>
          <w:tab w:val="num" w:pos="864"/>
        </w:tabs>
        <w:ind w:left="864" w:hanging="864"/>
      </w:pPr>
      <w:rPr>
        <w:rFonts w:ascii="Times New Roman" w:eastAsia="黑体" w:hAnsi="Times New Roman" w:hint="default"/>
        <w:b/>
        <w:i w:val="0"/>
        <w:sz w:val="21"/>
      </w:rPr>
    </w:lvl>
    <w:lvl w:ilvl="4">
      <w:start w:val="1"/>
      <w:numFmt w:val="decimal"/>
      <w:lvlText w:val="%1.%2.%3.%4.%5"/>
      <w:lvlJc w:val="left"/>
      <w:pPr>
        <w:tabs>
          <w:tab w:val="num" w:pos="1008"/>
        </w:tabs>
        <w:ind w:left="1008" w:hanging="1008"/>
      </w:pPr>
      <w:rPr>
        <w:rFonts w:ascii="Times New Roman" w:eastAsia="黑体" w:hAnsi="Times New Roman" w:hint="default"/>
        <w:b/>
        <w:i w:val="0"/>
        <w:sz w:val="21"/>
      </w:rPr>
    </w:lvl>
    <w:lvl w:ilvl="5">
      <w:start w:val="1"/>
      <w:numFmt w:val="decimal"/>
      <w:lvlText w:val="%1.%2.%3.%4.%5.%6"/>
      <w:lvlJc w:val="left"/>
      <w:pPr>
        <w:tabs>
          <w:tab w:val="num" w:pos="1152"/>
        </w:tabs>
        <w:ind w:left="1152" w:hanging="1152"/>
      </w:pPr>
      <w:rPr>
        <w:rFonts w:ascii="Times New Roman" w:eastAsia="黑体" w:hAnsi="Times New Roman" w:hint="default"/>
        <w:b/>
        <w:i w:val="0"/>
        <w:sz w:val="21"/>
      </w:rPr>
    </w:lvl>
    <w:lvl w:ilvl="6">
      <w:start w:val="1"/>
      <w:numFmt w:val="decimal"/>
      <w:lvlText w:val="%1.%2.%3.%4.%5.%6.%7"/>
      <w:lvlJc w:val="left"/>
      <w:pPr>
        <w:tabs>
          <w:tab w:val="num" w:pos="1296"/>
        </w:tabs>
        <w:ind w:left="1296" w:hanging="1296"/>
      </w:pPr>
      <w:rPr>
        <w:rFonts w:ascii="Times New Roman" w:eastAsia="黑体" w:hAnsi="Times New Roman" w:hint="default"/>
        <w:b/>
        <w:i w:val="0"/>
        <w:sz w:val="21"/>
      </w:rPr>
    </w:lvl>
    <w:lvl w:ilvl="7">
      <w:start w:val="1"/>
      <w:numFmt w:val="decimal"/>
      <w:lvlText w:val="%1.%2.%3.%4.%5.%6.%7.%8"/>
      <w:lvlJc w:val="left"/>
      <w:pPr>
        <w:tabs>
          <w:tab w:val="num" w:pos="1440"/>
        </w:tabs>
        <w:ind w:left="1440" w:hanging="1440"/>
      </w:pPr>
      <w:rPr>
        <w:rFonts w:ascii="Times New Roman" w:eastAsia="黑体" w:hAnsi="Times New Roman" w:hint="default"/>
        <w:b/>
        <w:i w:val="0"/>
        <w:sz w:val="21"/>
      </w:rPr>
    </w:lvl>
    <w:lvl w:ilvl="8">
      <w:start w:val="1"/>
      <w:numFmt w:val="decimal"/>
      <w:lvlText w:val="%1.%2.%3.%4.%5.%6.%7.%8.%9"/>
      <w:lvlJc w:val="left"/>
      <w:pPr>
        <w:tabs>
          <w:tab w:val="num" w:pos="1584"/>
        </w:tabs>
        <w:ind w:left="1584" w:hanging="1584"/>
      </w:pPr>
      <w:rPr>
        <w:rFonts w:ascii="Times New Roman" w:eastAsia="黑体" w:hAnsi="Times New Roman" w:hint="default"/>
        <w:b/>
        <w:i w:val="0"/>
        <w:sz w:val="21"/>
      </w:rPr>
    </w:lvl>
  </w:abstractNum>
  <w:abstractNum w:abstractNumId="1">
    <w:nsid w:val="134D1A55"/>
    <w:multiLevelType w:val="hybridMultilevel"/>
    <w:tmpl w:val="AE1E33FA"/>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nsid w:val="28544771"/>
    <w:multiLevelType w:val="hybridMultilevel"/>
    <w:tmpl w:val="1856DCD8"/>
    <w:lvl w:ilvl="0" w:tplc="04090009">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
    <w:nsid w:val="2C237CDD"/>
    <w:multiLevelType w:val="hybridMultilevel"/>
    <w:tmpl w:val="2D600BD0"/>
    <w:lvl w:ilvl="0" w:tplc="74BE0680">
      <w:start w:val="1"/>
      <w:numFmt w:val="decimal"/>
      <w:pStyle w:val="a"/>
      <w:lvlText w:val="表%1"/>
      <w:lvlJc w:val="left"/>
      <w:pPr>
        <w:tabs>
          <w:tab w:val="num" w:pos="720"/>
        </w:tabs>
        <w:ind w:left="454" w:hanging="454"/>
      </w:pPr>
      <w:rPr>
        <w:rFonts w:hint="eastAsia"/>
        <w:lang w:val="en-US"/>
      </w:rPr>
    </w:lvl>
    <w:lvl w:ilvl="1" w:tplc="0EF8BD8A">
      <w:start w:val="1"/>
      <w:numFmt w:val="decimal"/>
      <w:lvlText w:val="（%2）"/>
      <w:lvlJc w:val="left"/>
      <w:pPr>
        <w:tabs>
          <w:tab w:val="num" w:pos="1140"/>
        </w:tabs>
        <w:ind w:left="1140" w:hanging="720"/>
      </w:pPr>
      <w:rPr>
        <w:rFonts w:hint="default"/>
        <w:lang w:val="en-US"/>
      </w:rPr>
    </w:lvl>
    <w:lvl w:ilvl="2" w:tplc="04090001">
      <w:start w:val="1"/>
      <w:numFmt w:val="bullet"/>
      <w:lvlText w:val=""/>
      <w:lvlJc w:val="left"/>
      <w:pPr>
        <w:tabs>
          <w:tab w:val="num" w:pos="1260"/>
        </w:tabs>
        <w:ind w:left="1260" w:hanging="420"/>
      </w:pPr>
      <w:rPr>
        <w:rFonts w:ascii="Wingdings" w:hAnsi="Wingdings" w:hint="default"/>
        <w:lang w:val="en-US"/>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33337B43"/>
    <w:multiLevelType w:val="hybridMultilevel"/>
    <w:tmpl w:val="165C427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nsid w:val="375E5143"/>
    <w:multiLevelType w:val="multilevel"/>
    <w:tmpl w:val="375E5143"/>
    <w:lvl w:ilvl="0">
      <w:start w:val="1"/>
      <w:numFmt w:val="decimal"/>
      <w:lvlText w:val="图%1"/>
      <w:lvlJc w:val="left"/>
      <w:pPr>
        <w:tabs>
          <w:tab w:val="num" w:pos="4380"/>
        </w:tabs>
        <w:ind w:left="4380" w:hanging="420"/>
      </w:pPr>
      <w:rPr>
        <w:rFonts w:ascii="Times New Roman" w:eastAsia="宋体" w:hAnsi="Times New Roman" w:hint="default"/>
        <w:b w:val="0"/>
        <w:i w:val="0"/>
        <w:sz w:val="21"/>
      </w:rPr>
    </w:lvl>
    <w:lvl w:ilvl="1">
      <w:start w:val="1"/>
      <w:numFmt w:val="decimal"/>
      <w:lvlText w:val="%2、"/>
      <w:lvlJc w:val="left"/>
      <w:pPr>
        <w:tabs>
          <w:tab w:val="num" w:pos="780"/>
        </w:tabs>
        <w:ind w:left="780" w:hanging="360"/>
      </w:pPr>
      <w:rPr>
        <w:rFonts w:hint="eastAsia"/>
      </w:rPr>
    </w:lvl>
    <w:lvl w:ilvl="2">
      <w:start w:val="1"/>
      <w:numFmt w:val="bullet"/>
      <w:lvlText w:val=""/>
      <w:lvlJc w:val="left"/>
      <w:pPr>
        <w:tabs>
          <w:tab w:val="num" w:pos="1260"/>
        </w:tabs>
        <w:ind w:left="1260" w:hanging="420"/>
      </w:pPr>
      <w:rPr>
        <w:rFonts w:ascii="Wingdings" w:hAnsi="Wingdings" w:hint="default"/>
      </w:rPr>
    </w:lvl>
    <w:lvl w:ilvl="3">
      <w:start w:val="7"/>
      <w:numFmt w:val="bullet"/>
      <w:lvlText w:val="-"/>
      <w:lvlJc w:val="left"/>
      <w:pPr>
        <w:tabs>
          <w:tab w:val="num" w:pos="1620"/>
        </w:tabs>
        <w:ind w:left="1620" w:hanging="360"/>
      </w:pPr>
      <w:rPr>
        <w:rFonts w:ascii="宋体" w:eastAsia="宋体" w:hAnsi="宋体" w:cs="Times New Roman"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0C86BFC"/>
    <w:multiLevelType w:val="multilevel"/>
    <w:tmpl w:val="40C86BFC"/>
    <w:lvl w:ilvl="0">
      <w:start w:val="1"/>
      <w:numFmt w:val="decimal"/>
      <w:pStyle w:val="1"/>
      <w:lvlText w:val="%1"/>
      <w:lvlJc w:val="left"/>
      <w:pPr>
        <w:tabs>
          <w:tab w:val="num" w:pos="432"/>
        </w:tabs>
        <w:ind w:left="432" w:hanging="432"/>
      </w:pPr>
      <w:rPr>
        <w:rFonts w:ascii="Times New Roman" w:eastAsia="黑体" w:hAnsi="Times New Roman" w:hint="default"/>
        <w:b/>
        <w:i w:val="0"/>
        <w:sz w:val="32"/>
      </w:rPr>
    </w:lvl>
    <w:lvl w:ilvl="1">
      <w:start w:val="1"/>
      <w:numFmt w:val="decimal"/>
      <w:lvlText w:val="%1.%2"/>
      <w:lvlJc w:val="left"/>
      <w:pPr>
        <w:tabs>
          <w:tab w:val="num" w:pos="576"/>
        </w:tabs>
        <w:ind w:left="576" w:hanging="576"/>
      </w:pPr>
      <w:rPr>
        <w:rFonts w:ascii="Times New Roman" w:eastAsia="黑体" w:hAnsi="Times New Roman" w:hint="default"/>
        <w:b/>
        <w:i w:val="0"/>
        <w:sz w:val="30"/>
      </w:rPr>
    </w:lvl>
    <w:lvl w:ilvl="2">
      <w:start w:val="1"/>
      <w:numFmt w:val="decimal"/>
      <w:lvlText w:val="%1.%2.%3"/>
      <w:lvlJc w:val="left"/>
      <w:pPr>
        <w:tabs>
          <w:tab w:val="num" w:pos="2954"/>
        </w:tabs>
        <w:ind w:left="2954" w:hanging="794"/>
      </w:pPr>
      <w:rPr>
        <w:rFonts w:ascii="Times New Roman" w:eastAsia="黑体" w:hAnsi="Times New Roman" w:hint="default"/>
        <w:b/>
        <w:i w:val="0"/>
        <w:sz w:val="24"/>
      </w:rPr>
    </w:lvl>
    <w:lvl w:ilvl="3">
      <w:start w:val="1"/>
      <w:numFmt w:val="decimal"/>
      <w:lvlText w:val="%1.%2.%3.%4"/>
      <w:lvlJc w:val="left"/>
      <w:pPr>
        <w:tabs>
          <w:tab w:val="num" w:pos="864"/>
        </w:tabs>
        <w:ind w:left="864" w:hanging="864"/>
      </w:pPr>
      <w:rPr>
        <w:rFonts w:ascii="Times New Roman" w:eastAsia="黑体" w:hAnsi="Times New Roman" w:hint="default"/>
        <w:b/>
        <w:i w:val="0"/>
        <w:sz w:val="21"/>
      </w:rPr>
    </w:lvl>
    <w:lvl w:ilvl="4">
      <w:start w:val="1"/>
      <w:numFmt w:val="decimal"/>
      <w:lvlText w:val="%1.%2.%3.%4.%5"/>
      <w:lvlJc w:val="left"/>
      <w:pPr>
        <w:tabs>
          <w:tab w:val="num" w:pos="1008"/>
        </w:tabs>
        <w:ind w:left="1008" w:hanging="1008"/>
      </w:pPr>
      <w:rPr>
        <w:rFonts w:ascii="Times New Roman" w:eastAsia="黑体" w:hAnsi="Times New Roman" w:hint="default"/>
        <w:b/>
        <w:i w:val="0"/>
        <w:sz w:val="21"/>
      </w:rPr>
    </w:lvl>
    <w:lvl w:ilvl="5">
      <w:start w:val="1"/>
      <w:numFmt w:val="decimal"/>
      <w:lvlText w:val="%1.%2.%3.%4.%5.%6"/>
      <w:lvlJc w:val="left"/>
      <w:pPr>
        <w:tabs>
          <w:tab w:val="num" w:pos="1152"/>
        </w:tabs>
        <w:ind w:left="1152" w:hanging="1152"/>
      </w:pPr>
      <w:rPr>
        <w:rFonts w:ascii="Times New Roman" w:eastAsia="黑体" w:hAnsi="Times New Roman" w:hint="default"/>
        <w:b/>
        <w:i w:val="0"/>
        <w:sz w:val="21"/>
      </w:rPr>
    </w:lvl>
    <w:lvl w:ilvl="6">
      <w:start w:val="1"/>
      <w:numFmt w:val="decimal"/>
      <w:lvlText w:val="%1.%2.%3.%4.%5.%6.%7"/>
      <w:lvlJc w:val="left"/>
      <w:pPr>
        <w:tabs>
          <w:tab w:val="num" w:pos="1296"/>
        </w:tabs>
        <w:ind w:left="1296" w:hanging="1296"/>
      </w:pPr>
      <w:rPr>
        <w:rFonts w:ascii="Times New Roman" w:eastAsia="黑体" w:hAnsi="Times New Roman" w:hint="default"/>
        <w:b/>
        <w:i w:val="0"/>
        <w:sz w:val="21"/>
      </w:rPr>
    </w:lvl>
    <w:lvl w:ilvl="7">
      <w:start w:val="1"/>
      <w:numFmt w:val="decimal"/>
      <w:lvlText w:val="%1.%2.%3.%4.%5.%6.%7.%8"/>
      <w:lvlJc w:val="left"/>
      <w:pPr>
        <w:tabs>
          <w:tab w:val="num" w:pos="1440"/>
        </w:tabs>
        <w:ind w:left="1440" w:hanging="1440"/>
      </w:pPr>
      <w:rPr>
        <w:rFonts w:ascii="Times New Roman" w:eastAsia="黑体" w:hAnsi="Times New Roman" w:hint="default"/>
        <w:b/>
        <w:i w:val="0"/>
        <w:sz w:val="21"/>
      </w:rPr>
    </w:lvl>
    <w:lvl w:ilvl="8">
      <w:start w:val="1"/>
      <w:numFmt w:val="decimal"/>
      <w:lvlText w:val="%1.%2.%3.%4.%5.%6.%7.%8.%9"/>
      <w:lvlJc w:val="left"/>
      <w:pPr>
        <w:tabs>
          <w:tab w:val="num" w:pos="1584"/>
        </w:tabs>
        <w:ind w:left="1584" w:hanging="1584"/>
      </w:pPr>
      <w:rPr>
        <w:rFonts w:ascii="Times New Roman" w:eastAsia="黑体" w:hAnsi="Times New Roman" w:hint="default"/>
        <w:b/>
        <w:i w:val="0"/>
        <w:sz w:val="21"/>
      </w:rPr>
    </w:lvl>
  </w:abstractNum>
  <w:abstractNum w:abstractNumId="7">
    <w:nsid w:val="424F23C1"/>
    <w:multiLevelType w:val="hybridMultilevel"/>
    <w:tmpl w:val="AC803B74"/>
    <w:lvl w:ilvl="0" w:tplc="04090009">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8">
    <w:nsid w:val="5A4840E2"/>
    <w:multiLevelType w:val="hybridMultilevel"/>
    <w:tmpl w:val="9FA6355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
    <w:nsid w:val="62854C39"/>
    <w:multiLevelType w:val="multilevel"/>
    <w:tmpl w:val="375E5143"/>
    <w:lvl w:ilvl="0">
      <w:start w:val="1"/>
      <w:numFmt w:val="decimal"/>
      <w:lvlText w:val="图%1"/>
      <w:lvlJc w:val="left"/>
      <w:pPr>
        <w:tabs>
          <w:tab w:val="num" w:pos="4380"/>
        </w:tabs>
        <w:ind w:left="4380" w:hanging="420"/>
      </w:pPr>
      <w:rPr>
        <w:rFonts w:ascii="Times New Roman" w:eastAsia="宋体" w:hAnsi="Times New Roman" w:hint="default"/>
        <w:b w:val="0"/>
        <w:i w:val="0"/>
        <w:sz w:val="21"/>
      </w:rPr>
    </w:lvl>
    <w:lvl w:ilvl="1">
      <w:start w:val="1"/>
      <w:numFmt w:val="decimal"/>
      <w:lvlText w:val="%2、"/>
      <w:lvlJc w:val="left"/>
      <w:pPr>
        <w:tabs>
          <w:tab w:val="num" w:pos="780"/>
        </w:tabs>
        <w:ind w:left="780" w:hanging="360"/>
      </w:pPr>
      <w:rPr>
        <w:rFonts w:hint="eastAsia"/>
      </w:rPr>
    </w:lvl>
    <w:lvl w:ilvl="2">
      <w:start w:val="1"/>
      <w:numFmt w:val="bullet"/>
      <w:lvlText w:val=""/>
      <w:lvlJc w:val="left"/>
      <w:pPr>
        <w:tabs>
          <w:tab w:val="num" w:pos="1260"/>
        </w:tabs>
        <w:ind w:left="1260" w:hanging="420"/>
      </w:pPr>
      <w:rPr>
        <w:rFonts w:ascii="Wingdings" w:hAnsi="Wingdings" w:hint="default"/>
      </w:rPr>
    </w:lvl>
    <w:lvl w:ilvl="3">
      <w:start w:val="7"/>
      <w:numFmt w:val="bullet"/>
      <w:lvlText w:val="-"/>
      <w:lvlJc w:val="left"/>
      <w:pPr>
        <w:tabs>
          <w:tab w:val="num" w:pos="1620"/>
        </w:tabs>
        <w:ind w:left="1620" w:hanging="360"/>
      </w:pPr>
      <w:rPr>
        <w:rFonts w:ascii="宋体" w:eastAsia="宋体" w:hAnsi="宋体" w:cs="Times New Roman"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65D85C3E"/>
    <w:multiLevelType w:val="hybridMultilevel"/>
    <w:tmpl w:val="F0BE690C"/>
    <w:lvl w:ilvl="0" w:tplc="3FEA6D6A">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70150F3"/>
    <w:multiLevelType w:val="hybridMultilevel"/>
    <w:tmpl w:val="3F6205EC"/>
    <w:lvl w:ilvl="0" w:tplc="04090005">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2">
    <w:nsid w:val="678D4914"/>
    <w:multiLevelType w:val="hybridMultilevel"/>
    <w:tmpl w:val="B636D7D6"/>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
    <w:nsid w:val="711754C7"/>
    <w:multiLevelType w:val="hybridMultilevel"/>
    <w:tmpl w:val="B3184EE2"/>
    <w:lvl w:ilvl="0" w:tplc="04090005">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4">
    <w:nsid w:val="71F1799B"/>
    <w:multiLevelType w:val="hybridMultilevel"/>
    <w:tmpl w:val="161EDB64"/>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
    <w:nsid w:val="7B75005F"/>
    <w:multiLevelType w:val="hybridMultilevel"/>
    <w:tmpl w:val="F022DAA2"/>
    <w:lvl w:ilvl="0" w:tplc="04090005">
      <w:start w:val="1"/>
      <w:numFmt w:val="bullet"/>
      <w:lvlText w:val=""/>
      <w:lvlJc w:val="left"/>
      <w:pPr>
        <w:tabs>
          <w:tab w:val="num" w:pos="1260"/>
        </w:tabs>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6"/>
  </w:num>
  <w:num w:numId="2">
    <w:abstractNumId w:val="5"/>
  </w:num>
  <w:num w:numId="3">
    <w:abstractNumId w:val="3"/>
  </w:num>
  <w:num w:numId="4">
    <w:abstractNumId w:val="6"/>
    <w:lvlOverride w:ilvl="0">
      <w:startOverride w:val="1"/>
    </w:lvlOverride>
  </w:num>
  <w:num w:numId="5">
    <w:abstractNumId w:val="11"/>
  </w:num>
  <w:num w:numId="6">
    <w:abstractNumId w:val="13"/>
  </w:num>
  <w:num w:numId="7">
    <w:abstractNumId w:val="7"/>
  </w:num>
  <w:num w:numId="8">
    <w:abstractNumId w:val="2"/>
  </w:num>
  <w:num w:numId="9">
    <w:abstractNumId w:val="15"/>
  </w:num>
  <w:num w:numId="10">
    <w:abstractNumId w:val="9"/>
  </w:num>
  <w:num w:numId="11">
    <w:abstractNumId w:val="0"/>
  </w:num>
  <w:num w:numId="12">
    <w:abstractNumId w:val="10"/>
  </w:num>
  <w:num w:numId="13">
    <w:abstractNumId w:val="1"/>
  </w:num>
  <w:num w:numId="14">
    <w:abstractNumId w:val="4"/>
  </w:num>
  <w:num w:numId="15">
    <w:abstractNumId w:val="8"/>
  </w:num>
  <w:num w:numId="16">
    <w:abstractNumId w:val="12"/>
  </w:num>
  <w:num w:numId="17">
    <w:abstractNumId w:val="1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765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24A"/>
    <w:rsid w:val="00033574"/>
    <w:rsid w:val="00047FFD"/>
    <w:rsid w:val="00084890"/>
    <w:rsid w:val="000A4A2F"/>
    <w:rsid w:val="000B3234"/>
    <w:rsid w:val="000B32EA"/>
    <w:rsid w:val="00137D7D"/>
    <w:rsid w:val="00147A5E"/>
    <w:rsid w:val="00157846"/>
    <w:rsid w:val="00172A27"/>
    <w:rsid w:val="00287449"/>
    <w:rsid w:val="002F643A"/>
    <w:rsid w:val="00304027"/>
    <w:rsid w:val="00413344"/>
    <w:rsid w:val="004577BE"/>
    <w:rsid w:val="004657D5"/>
    <w:rsid w:val="004C5A81"/>
    <w:rsid w:val="004F55A0"/>
    <w:rsid w:val="005554C3"/>
    <w:rsid w:val="0058146B"/>
    <w:rsid w:val="005A0E1D"/>
    <w:rsid w:val="005E4720"/>
    <w:rsid w:val="006A4478"/>
    <w:rsid w:val="00780527"/>
    <w:rsid w:val="007A1A46"/>
    <w:rsid w:val="007F3F0A"/>
    <w:rsid w:val="008345C7"/>
    <w:rsid w:val="008E66CA"/>
    <w:rsid w:val="00963E91"/>
    <w:rsid w:val="00996CC0"/>
    <w:rsid w:val="009C2CFA"/>
    <w:rsid w:val="00A64DF3"/>
    <w:rsid w:val="00AB24EE"/>
    <w:rsid w:val="00AC4052"/>
    <w:rsid w:val="00B454AE"/>
    <w:rsid w:val="00B85431"/>
    <w:rsid w:val="00BA2099"/>
    <w:rsid w:val="00C66FB5"/>
    <w:rsid w:val="00C84E0D"/>
    <w:rsid w:val="00CC4AB3"/>
    <w:rsid w:val="00D65184"/>
    <w:rsid w:val="00DC2BD2"/>
    <w:rsid w:val="00DC5A71"/>
    <w:rsid w:val="00DF50E2"/>
    <w:rsid w:val="00E6073D"/>
    <w:rsid w:val="00F428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76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A2099"/>
    <w:pPr>
      <w:widowControl w:val="0"/>
      <w:jc w:val="both"/>
    </w:pPr>
    <w:rPr>
      <w:kern w:val="2"/>
      <w:sz w:val="21"/>
    </w:rPr>
  </w:style>
  <w:style w:type="paragraph" w:styleId="1">
    <w:name w:val="heading 1"/>
    <w:aliases w:val="h1,1st level,toc1,l1,título 1,1,H1,app heading 1"/>
    <w:basedOn w:val="a0"/>
    <w:next w:val="a1"/>
    <w:qFormat/>
    <w:rsid w:val="00BA2099"/>
    <w:pPr>
      <w:keepNext/>
      <w:keepLines/>
      <w:numPr>
        <w:numId w:val="1"/>
      </w:numPr>
      <w:spacing w:line="360" w:lineRule="auto"/>
      <w:outlineLvl w:val="0"/>
    </w:pPr>
    <w:rPr>
      <w:rFonts w:eastAsia="黑体"/>
      <w:b/>
      <w:shadow/>
      <w:color w:val="FF0000"/>
      <w:kern w:val="44"/>
      <w:sz w:val="32"/>
    </w:rPr>
  </w:style>
  <w:style w:type="paragraph" w:styleId="2">
    <w:name w:val="heading 2"/>
    <w:aliases w:val="Head2A,2"/>
    <w:basedOn w:val="a0"/>
    <w:next w:val="a0"/>
    <w:link w:val="2Char"/>
    <w:unhideWhenUsed/>
    <w:qFormat/>
    <w:rsid w:val="00DC5A7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Underrubrik2,H3"/>
    <w:basedOn w:val="a0"/>
    <w:next w:val="a1"/>
    <w:link w:val="3Char"/>
    <w:autoRedefine/>
    <w:qFormat/>
    <w:rsid w:val="00DC5A71"/>
    <w:pPr>
      <w:tabs>
        <w:tab w:val="left" w:pos="709"/>
        <w:tab w:val="num" w:pos="2954"/>
      </w:tabs>
      <w:spacing w:line="360" w:lineRule="auto"/>
      <w:ind w:left="2954" w:hanging="794"/>
      <w:outlineLvl w:val="2"/>
    </w:pPr>
    <w:rPr>
      <w:rFonts w:eastAsia="黑体"/>
      <w:b/>
      <w:shadow/>
      <w:color w:val="008080"/>
      <w:sz w:val="24"/>
    </w:rPr>
  </w:style>
  <w:style w:type="paragraph" w:styleId="4">
    <w:name w:val="heading 4"/>
    <w:aliases w:val="h4"/>
    <w:basedOn w:val="1"/>
    <w:next w:val="a1"/>
    <w:qFormat/>
    <w:rsid w:val="00BA2099"/>
    <w:pPr>
      <w:keepNext w:val="0"/>
      <w:keepLines w:val="0"/>
      <w:numPr>
        <w:numId w:val="0"/>
      </w:numPr>
      <w:tabs>
        <w:tab w:val="left" w:pos="864"/>
      </w:tabs>
      <w:ind w:left="864" w:hanging="864"/>
      <w:jc w:val="left"/>
      <w:outlineLvl w:val="3"/>
    </w:pPr>
    <w:rPr>
      <w:bCs/>
      <w:color w:val="800080"/>
      <w:sz w:val="21"/>
      <w:szCs w:val="28"/>
    </w:rPr>
  </w:style>
  <w:style w:type="paragraph" w:styleId="5">
    <w:name w:val="heading 5"/>
    <w:basedOn w:val="1"/>
    <w:next w:val="a1"/>
    <w:link w:val="5Char"/>
    <w:autoRedefine/>
    <w:qFormat/>
    <w:rsid w:val="00DC5A71"/>
    <w:pPr>
      <w:keepNext w:val="0"/>
      <w:keepLines w:val="0"/>
      <w:numPr>
        <w:numId w:val="0"/>
      </w:numPr>
      <w:tabs>
        <w:tab w:val="num" w:pos="1008"/>
      </w:tabs>
      <w:ind w:left="1008" w:hanging="1008"/>
      <w:outlineLvl w:val="4"/>
    </w:pPr>
    <w:rPr>
      <w:bCs/>
      <w:color w:val="auto"/>
      <w:sz w:val="21"/>
      <w:szCs w:val="24"/>
    </w:rPr>
  </w:style>
  <w:style w:type="paragraph" w:styleId="6">
    <w:name w:val="heading 6"/>
    <w:basedOn w:val="1"/>
    <w:next w:val="a1"/>
    <w:link w:val="6Char"/>
    <w:autoRedefine/>
    <w:qFormat/>
    <w:rsid w:val="00DC5A71"/>
    <w:pPr>
      <w:keepNext w:val="0"/>
      <w:keepLines w:val="0"/>
      <w:numPr>
        <w:numId w:val="0"/>
      </w:numPr>
      <w:tabs>
        <w:tab w:val="num" w:pos="1152"/>
      </w:tabs>
      <w:ind w:left="1152" w:hanging="1152"/>
      <w:outlineLvl w:val="5"/>
    </w:pPr>
    <w:rPr>
      <w:bCs/>
      <w:color w:val="auto"/>
      <w:sz w:val="21"/>
      <w:szCs w:val="24"/>
    </w:rPr>
  </w:style>
  <w:style w:type="paragraph" w:styleId="7">
    <w:name w:val="heading 7"/>
    <w:basedOn w:val="1"/>
    <w:next w:val="a1"/>
    <w:link w:val="7Char"/>
    <w:autoRedefine/>
    <w:qFormat/>
    <w:rsid w:val="00DC5A71"/>
    <w:pPr>
      <w:keepNext w:val="0"/>
      <w:keepLines w:val="0"/>
      <w:numPr>
        <w:numId w:val="0"/>
      </w:numPr>
      <w:tabs>
        <w:tab w:val="num" w:pos="1296"/>
      </w:tabs>
      <w:autoSpaceDE w:val="0"/>
      <w:autoSpaceDN w:val="0"/>
      <w:adjustRightInd w:val="0"/>
      <w:ind w:left="1296" w:hanging="1296"/>
      <w:outlineLvl w:val="6"/>
    </w:pPr>
    <w:rPr>
      <w:color w:val="000000"/>
      <w:sz w:val="21"/>
      <w:szCs w:val="24"/>
    </w:rPr>
  </w:style>
  <w:style w:type="paragraph" w:styleId="8">
    <w:name w:val="heading 8"/>
    <w:basedOn w:val="1"/>
    <w:next w:val="a1"/>
    <w:link w:val="8Char"/>
    <w:autoRedefine/>
    <w:qFormat/>
    <w:rsid w:val="00DC5A71"/>
    <w:pPr>
      <w:keepNext w:val="0"/>
      <w:keepLines w:val="0"/>
      <w:numPr>
        <w:numId w:val="0"/>
      </w:numPr>
      <w:tabs>
        <w:tab w:val="num" w:pos="1440"/>
      </w:tabs>
      <w:ind w:left="1440" w:hanging="1440"/>
      <w:outlineLvl w:val="7"/>
    </w:pPr>
    <w:rPr>
      <w:color w:val="auto"/>
      <w:sz w:val="21"/>
      <w:szCs w:val="24"/>
    </w:rPr>
  </w:style>
  <w:style w:type="paragraph" w:styleId="9">
    <w:name w:val="heading 9"/>
    <w:basedOn w:val="1"/>
    <w:next w:val="a1"/>
    <w:link w:val="9Char"/>
    <w:autoRedefine/>
    <w:qFormat/>
    <w:rsid w:val="00DC5A71"/>
    <w:pPr>
      <w:keepNext w:val="0"/>
      <w:keepLines w:val="0"/>
      <w:numPr>
        <w:numId w:val="0"/>
      </w:numPr>
      <w:tabs>
        <w:tab w:val="num" w:pos="1584"/>
      </w:tabs>
      <w:ind w:left="1584" w:hanging="1584"/>
      <w:outlineLvl w:val="8"/>
    </w:pPr>
    <w:rPr>
      <w:color w:val="auto"/>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BA2099"/>
    <w:pPr>
      <w:widowControl w:val="0"/>
      <w:autoSpaceDE w:val="0"/>
      <w:autoSpaceDN w:val="0"/>
      <w:adjustRightInd w:val="0"/>
    </w:pPr>
    <w:rPr>
      <w:rFonts w:ascii="Verdana" w:hAnsi="Verdana" w:cs="Verdana"/>
      <w:color w:val="000000"/>
      <w:sz w:val="24"/>
      <w:szCs w:val="24"/>
    </w:rPr>
  </w:style>
  <w:style w:type="paragraph" w:styleId="a5">
    <w:name w:val="footer"/>
    <w:basedOn w:val="a0"/>
    <w:rsid w:val="00BA2099"/>
    <w:pPr>
      <w:tabs>
        <w:tab w:val="center" w:pos="4153"/>
        <w:tab w:val="right" w:pos="8306"/>
      </w:tabs>
      <w:snapToGrid w:val="0"/>
      <w:jc w:val="left"/>
    </w:pPr>
    <w:rPr>
      <w:sz w:val="18"/>
    </w:rPr>
  </w:style>
  <w:style w:type="paragraph" w:styleId="a1">
    <w:name w:val="Normal Indent"/>
    <w:aliases w:val="表正文,正文非缩进"/>
    <w:basedOn w:val="a0"/>
    <w:rsid w:val="00BA2099"/>
    <w:pPr>
      <w:ind w:firstLineChars="200" w:firstLine="420"/>
    </w:pPr>
  </w:style>
  <w:style w:type="paragraph" w:customStyle="1" w:styleId="a6">
    <w:name w:val="图文字"/>
    <w:basedOn w:val="a0"/>
    <w:next w:val="a1"/>
    <w:rsid w:val="00BA2099"/>
    <w:pPr>
      <w:tabs>
        <w:tab w:val="left" w:pos="510"/>
      </w:tabs>
      <w:spacing w:line="360" w:lineRule="auto"/>
      <w:jc w:val="center"/>
    </w:pPr>
  </w:style>
  <w:style w:type="paragraph" w:styleId="a7">
    <w:name w:val="header"/>
    <w:aliases w:val="header odd"/>
    <w:basedOn w:val="a0"/>
    <w:rsid w:val="00BA20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8">
    <w:name w:val="文档标题"/>
    <w:autoRedefine/>
    <w:rsid w:val="0058146B"/>
    <w:pPr>
      <w:spacing w:afterLines="50"/>
      <w:jc w:val="center"/>
    </w:pPr>
    <w:rPr>
      <w:b/>
      <w:kern w:val="2"/>
      <w:sz w:val="72"/>
    </w:rPr>
  </w:style>
  <w:style w:type="character" w:customStyle="1" w:styleId="2Char">
    <w:name w:val="标题 2 Char"/>
    <w:aliases w:val="Head2A Char,2 Char"/>
    <w:basedOn w:val="a2"/>
    <w:link w:val="2"/>
    <w:semiHidden/>
    <w:rsid w:val="00DC5A71"/>
    <w:rPr>
      <w:rFonts w:asciiTheme="majorHAnsi" w:eastAsiaTheme="majorEastAsia" w:hAnsiTheme="majorHAnsi" w:cstheme="majorBidi"/>
      <w:b/>
      <w:bCs/>
      <w:kern w:val="2"/>
      <w:sz w:val="32"/>
      <w:szCs w:val="32"/>
    </w:rPr>
  </w:style>
  <w:style w:type="character" w:customStyle="1" w:styleId="3Char">
    <w:name w:val="标题 3 Char"/>
    <w:aliases w:val="Underrubrik2 Char,H3 Char"/>
    <w:basedOn w:val="a2"/>
    <w:link w:val="3"/>
    <w:rsid w:val="00DC5A71"/>
    <w:rPr>
      <w:rFonts w:eastAsia="黑体"/>
      <w:b/>
      <w:shadow/>
      <w:color w:val="008080"/>
      <w:kern w:val="2"/>
      <w:sz w:val="24"/>
    </w:rPr>
  </w:style>
  <w:style w:type="character" w:customStyle="1" w:styleId="5Char">
    <w:name w:val="标题 5 Char"/>
    <w:basedOn w:val="a2"/>
    <w:link w:val="5"/>
    <w:rsid w:val="00DC5A71"/>
    <w:rPr>
      <w:rFonts w:eastAsia="黑体"/>
      <w:b/>
      <w:bCs/>
      <w:shadow/>
      <w:kern w:val="44"/>
      <w:sz w:val="21"/>
      <w:szCs w:val="24"/>
    </w:rPr>
  </w:style>
  <w:style w:type="character" w:customStyle="1" w:styleId="6Char">
    <w:name w:val="标题 6 Char"/>
    <w:basedOn w:val="a2"/>
    <w:link w:val="6"/>
    <w:rsid w:val="00DC5A71"/>
    <w:rPr>
      <w:rFonts w:eastAsia="黑体"/>
      <w:b/>
      <w:bCs/>
      <w:shadow/>
      <w:kern w:val="44"/>
      <w:sz w:val="21"/>
      <w:szCs w:val="24"/>
    </w:rPr>
  </w:style>
  <w:style w:type="character" w:customStyle="1" w:styleId="7Char">
    <w:name w:val="标题 7 Char"/>
    <w:basedOn w:val="a2"/>
    <w:link w:val="7"/>
    <w:rsid w:val="00DC5A71"/>
    <w:rPr>
      <w:rFonts w:eastAsia="黑体"/>
      <w:b/>
      <w:shadow/>
      <w:color w:val="000000"/>
      <w:kern w:val="44"/>
      <w:sz w:val="21"/>
      <w:szCs w:val="24"/>
    </w:rPr>
  </w:style>
  <w:style w:type="character" w:customStyle="1" w:styleId="8Char">
    <w:name w:val="标题 8 Char"/>
    <w:basedOn w:val="a2"/>
    <w:link w:val="8"/>
    <w:rsid w:val="00DC5A71"/>
    <w:rPr>
      <w:rFonts w:eastAsia="黑体"/>
      <w:b/>
      <w:shadow/>
      <w:kern w:val="44"/>
      <w:sz w:val="21"/>
      <w:szCs w:val="24"/>
    </w:rPr>
  </w:style>
  <w:style w:type="character" w:customStyle="1" w:styleId="9Char">
    <w:name w:val="标题 9 Char"/>
    <w:basedOn w:val="a2"/>
    <w:link w:val="9"/>
    <w:rsid w:val="00DC5A71"/>
    <w:rPr>
      <w:rFonts w:eastAsia="黑体"/>
      <w:b/>
      <w:shadow/>
      <w:kern w:val="44"/>
      <w:sz w:val="21"/>
      <w:szCs w:val="21"/>
    </w:rPr>
  </w:style>
  <w:style w:type="paragraph" w:styleId="10">
    <w:name w:val="toc 1"/>
    <w:basedOn w:val="a0"/>
    <w:next w:val="a0"/>
    <w:autoRedefine/>
    <w:uiPriority w:val="39"/>
    <w:rsid w:val="00DC5A71"/>
    <w:pPr>
      <w:tabs>
        <w:tab w:val="left" w:pos="420"/>
        <w:tab w:val="right" w:leader="dot" w:pos="8280"/>
      </w:tabs>
      <w:spacing w:line="360" w:lineRule="auto"/>
      <w:jc w:val="left"/>
    </w:pPr>
    <w:rPr>
      <w:bCs/>
      <w:noProof/>
      <w:szCs w:val="32"/>
    </w:rPr>
  </w:style>
  <w:style w:type="character" w:styleId="a9">
    <w:name w:val="Hyperlink"/>
    <w:basedOn w:val="a2"/>
    <w:uiPriority w:val="99"/>
    <w:rsid w:val="00DC5A71"/>
    <w:rPr>
      <w:rFonts w:ascii="Times New Roman" w:eastAsia="宋体" w:hAnsi="Times New Roman"/>
      <w:color w:val="0000FF"/>
      <w:sz w:val="21"/>
      <w:u w:val="single"/>
    </w:rPr>
  </w:style>
  <w:style w:type="paragraph" w:styleId="20">
    <w:name w:val="toc 2"/>
    <w:basedOn w:val="a0"/>
    <w:next w:val="a0"/>
    <w:autoRedefine/>
    <w:uiPriority w:val="39"/>
    <w:rsid w:val="00DC5A71"/>
    <w:pPr>
      <w:tabs>
        <w:tab w:val="right" w:leader="dot" w:pos="8296"/>
      </w:tabs>
      <w:spacing w:line="360" w:lineRule="auto"/>
      <w:ind w:leftChars="100" w:left="210"/>
    </w:pPr>
    <w:rPr>
      <w:szCs w:val="24"/>
    </w:rPr>
  </w:style>
  <w:style w:type="paragraph" w:styleId="30">
    <w:name w:val="toc 3"/>
    <w:basedOn w:val="a0"/>
    <w:next w:val="a0"/>
    <w:autoRedefine/>
    <w:uiPriority w:val="39"/>
    <w:rsid w:val="00DC5A71"/>
    <w:pPr>
      <w:tabs>
        <w:tab w:val="left" w:pos="1680"/>
        <w:tab w:val="right" w:leader="dot" w:pos="8296"/>
      </w:tabs>
      <w:spacing w:line="360" w:lineRule="auto"/>
      <w:ind w:leftChars="400" w:left="840"/>
    </w:pPr>
    <w:rPr>
      <w:szCs w:val="24"/>
    </w:rPr>
  </w:style>
  <w:style w:type="paragraph" w:customStyle="1" w:styleId="a">
    <w:name w:val="表样式"/>
    <w:basedOn w:val="a0"/>
    <w:next w:val="a1"/>
    <w:autoRedefine/>
    <w:rsid w:val="00DC5A71"/>
    <w:pPr>
      <w:widowControl/>
      <w:numPr>
        <w:numId w:val="3"/>
      </w:numPr>
      <w:tabs>
        <w:tab w:val="left" w:pos="510"/>
      </w:tabs>
      <w:spacing w:line="360" w:lineRule="auto"/>
      <w:jc w:val="left"/>
    </w:pPr>
    <w:rPr>
      <w:smallCaps/>
    </w:rPr>
  </w:style>
  <w:style w:type="paragraph" w:styleId="aa">
    <w:name w:val="Balloon Text"/>
    <w:basedOn w:val="a0"/>
    <w:link w:val="Char"/>
    <w:rsid w:val="004657D5"/>
    <w:rPr>
      <w:sz w:val="18"/>
      <w:szCs w:val="18"/>
    </w:rPr>
  </w:style>
  <w:style w:type="character" w:customStyle="1" w:styleId="Char">
    <w:name w:val="批注框文本 Char"/>
    <w:basedOn w:val="a2"/>
    <w:link w:val="aa"/>
    <w:rsid w:val="004657D5"/>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8</Pages>
  <Words>453</Words>
  <Characters>2587</Characters>
  <Application>Microsoft Office Word</Application>
  <DocSecurity>0</DocSecurity>
  <Lines>21</Lines>
  <Paragraphs>6</Paragraphs>
  <ScaleCrop>false</ScaleCrop>
  <Company>workgroup</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1：防爆分机默认IP：192.168.1.100</dc:title>
  <dc:creator>Users</dc:creator>
  <cp:lastModifiedBy>user</cp:lastModifiedBy>
  <cp:revision>52</cp:revision>
  <dcterms:created xsi:type="dcterms:W3CDTF">2014-08-11T05:16:00Z</dcterms:created>
  <dcterms:modified xsi:type="dcterms:W3CDTF">2016-03-11T03:47:00Z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2052-9.1.0.4716</vt:lpwstr>
  </property>
</Properties>
</file>